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10632" w:type="dxa"/>
        <w:tblInd w:w="-5" w:type="dxa"/>
        <w:tblLook w:val="04A0" w:firstRow="1" w:lastRow="0" w:firstColumn="1" w:lastColumn="0" w:noHBand="0" w:noVBand="1"/>
      </w:tblPr>
      <w:tblGrid>
        <w:gridCol w:w="6096"/>
        <w:gridCol w:w="2485"/>
        <w:gridCol w:w="2051"/>
      </w:tblGrid>
      <w:tr w:rsidR="004F3192" w14:paraId="052ABF8A" w14:textId="77777777" w:rsidTr="00F924D4">
        <w:trPr>
          <w:trHeight w:val="2258"/>
        </w:trPr>
        <w:tc>
          <w:tcPr>
            <w:tcW w:w="6096" w:type="dxa"/>
            <w:shd w:val="clear" w:color="auto" w:fill="FFFF00"/>
          </w:tcPr>
          <w:p w14:paraId="27C69B65" w14:textId="77777777" w:rsidR="006C37C1" w:rsidRPr="008243F7" w:rsidRDefault="006C37C1" w:rsidP="00E16277">
            <w:pPr>
              <w:rPr>
                <w:rFonts w:ascii="Arial" w:hAnsi="Arial" w:cs="Arial"/>
                <w:sz w:val="16"/>
                <w:szCs w:val="16"/>
              </w:rPr>
            </w:pPr>
          </w:p>
          <w:p w14:paraId="094438F4" w14:textId="77777777" w:rsidR="008243F7" w:rsidRDefault="006C37C1" w:rsidP="00E16277">
            <w:pPr>
              <w:rPr>
                <w:rFonts w:ascii="Arial" w:hAnsi="Arial" w:cs="Arial"/>
                <w:sz w:val="40"/>
                <w:szCs w:val="40"/>
              </w:rPr>
            </w:pPr>
            <w:r w:rsidRPr="008243F7">
              <w:rPr>
                <w:rFonts w:ascii="Arial" w:hAnsi="Arial" w:cs="Arial"/>
                <w:sz w:val="40"/>
                <w:szCs w:val="40"/>
              </w:rPr>
              <w:t>I</w:t>
            </w:r>
            <w:r w:rsidR="00D47FB3" w:rsidRPr="008243F7">
              <w:rPr>
                <w:rFonts w:ascii="Arial" w:hAnsi="Arial" w:cs="Arial"/>
                <w:sz w:val="40"/>
                <w:szCs w:val="40"/>
              </w:rPr>
              <w:t>n</w:t>
            </w:r>
            <w:r w:rsidR="001C227C" w:rsidRPr="008243F7">
              <w:rPr>
                <w:rFonts w:ascii="Arial" w:hAnsi="Arial" w:cs="Arial"/>
                <w:sz w:val="40"/>
                <w:szCs w:val="40"/>
              </w:rPr>
              <w:t>formation</w:t>
            </w:r>
            <w:r w:rsidR="00AE048F" w:rsidRPr="008243F7">
              <w:rPr>
                <w:rFonts w:ascii="Arial" w:hAnsi="Arial" w:cs="Arial"/>
                <w:sz w:val="40"/>
                <w:szCs w:val="40"/>
              </w:rPr>
              <w:t xml:space="preserve">en </w:t>
            </w:r>
          </w:p>
          <w:p w14:paraId="19499227" w14:textId="77777777" w:rsidR="008243F7" w:rsidRDefault="00AE048F" w:rsidP="00E16277">
            <w:pPr>
              <w:rPr>
                <w:rFonts w:ascii="Arial" w:hAnsi="Arial" w:cs="Arial"/>
                <w:sz w:val="40"/>
                <w:szCs w:val="40"/>
              </w:rPr>
            </w:pPr>
            <w:r w:rsidRPr="008243F7">
              <w:rPr>
                <w:rFonts w:ascii="Arial" w:hAnsi="Arial" w:cs="Arial"/>
                <w:sz w:val="40"/>
                <w:szCs w:val="40"/>
              </w:rPr>
              <w:t>zur Fachschula</w:t>
            </w:r>
            <w:r w:rsidR="001C227C" w:rsidRPr="008243F7">
              <w:rPr>
                <w:rFonts w:ascii="Arial" w:hAnsi="Arial" w:cs="Arial"/>
                <w:sz w:val="40"/>
                <w:szCs w:val="40"/>
              </w:rPr>
              <w:t xml:space="preserve">usbildung „Pädagogische Fachkraft </w:t>
            </w:r>
          </w:p>
          <w:p w14:paraId="3678ADC6" w14:textId="77777777" w:rsidR="003A1AB1" w:rsidRPr="008243F7" w:rsidRDefault="001C227C" w:rsidP="00E16277">
            <w:pPr>
              <w:rPr>
                <w:rFonts w:ascii="Arial" w:hAnsi="Arial" w:cs="Arial"/>
                <w:sz w:val="40"/>
                <w:szCs w:val="40"/>
              </w:rPr>
            </w:pPr>
            <w:r w:rsidRPr="008243F7">
              <w:rPr>
                <w:rFonts w:ascii="Arial" w:hAnsi="Arial" w:cs="Arial"/>
                <w:sz w:val="40"/>
                <w:szCs w:val="40"/>
              </w:rPr>
              <w:t>für Grundschulkindbetreuung“</w:t>
            </w:r>
          </w:p>
        </w:tc>
        <w:tc>
          <w:tcPr>
            <w:tcW w:w="2485" w:type="dxa"/>
          </w:tcPr>
          <w:p w14:paraId="563EFAA9" w14:textId="77777777" w:rsidR="005E47C4" w:rsidRDefault="005E47C4" w:rsidP="005E47C4">
            <w:pPr>
              <w:rPr>
                <w:rFonts w:ascii="Arial" w:hAnsi="Arial" w:cs="Arial"/>
                <w:sz w:val="16"/>
                <w:szCs w:val="16"/>
              </w:rPr>
            </w:pPr>
          </w:p>
          <w:p w14:paraId="546CF11D" w14:textId="6813AF75" w:rsidR="00AE048F" w:rsidRDefault="00AE048F" w:rsidP="005E47C4">
            <w:pPr>
              <w:rPr>
                <w:rFonts w:ascii="Arial" w:hAnsi="Arial" w:cs="Arial"/>
                <w:sz w:val="36"/>
                <w:szCs w:val="36"/>
              </w:rPr>
            </w:pPr>
            <w:r>
              <w:rPr>
                <w:rFonts w:ascii="Arial" w:hAnsi="Arial" w:cs="Arial"/>
                <w:sz w:val="36"/>
                <w:szCs w:val="36"/>
              </w:rPr>
              <w:t>Schulversuch</w:t>
            </w:r>
          </w:p>
          <w:p w14:paraId="726AC238" w14:textId="77777777" w:rsidR="00AA3CB6" w:rsidRPr="00D47FB3" w:rsidRDefault="001C227C" w:rsidP="006C37C1">
            <w:pPr>
              <w:jc w:val="center"/>
              <w:rPr>
                <w:rFonts w:ascii="Arial" w:hAnsi="Arial" w:cs="Arial"/>
                <w:sz w:val="36"/>
                <w:szCs w:val="36"/>
              </w:rPr>
            </w:pPr>
            <w:r w:rsidRPr="00D47FB3">
              <w:rPr>
                <w:rFonts w:ascii="Arial" w:hAnsi="Arial" w:cs="Arial"/>
                <w:sz w:val="36"/>
                <w:szCs w:val="36"/>
              </w:rPr>
              <w:t>Schuljahr</w:t>
            </w:r>
          </w:p>
          <w:p w14:paraId="04A9D2A3" w14:textId="77777777" w:rsidR="0039329D" w:rsidRPr="00D47FB3" w:rsidRDefault="00D00B0F" w:rsidP="006C37C1">
            <w:pPr>
              <w:jc w:val="center"/>
              <w:rPr>
                <w:rFonts w:ascii="Arial" w:hAnsi="Arial" w:cs="Arial"/>
                <w:sz w:val="36"/>
                <w:szCs w:val="36"/>
              </w:rPr>
            </w:pPr>
            <w:r w:rsidRPr="00D47FB3">
              <w:rPr>
                <w:rFonts w:ascii="Arial" w:hAnsi="Arial" w:cs="Arial"/>
                <w:sz w:val="36"/>
                <w:szCs w:val="36"/>
              </w:rPr>
              <w:t>2020</w:t>
            </w:r>
            <w:r w:rsidR="001C227C" w:rsidRPr="00D47FB3">
              <w:rPr>
                <w:rFonts w:ascii="Arial" w:hAnsi="Arial" w:cs="Arial"/>
                <w:sz w:val="36"/>
                <w:szCs w:val="36"/>
              </w:rPr>
              <w:t>/21</w:t>
            </w:r>
          </w:p>
          <w:p w14:paraId="02026719" w14:textId="77777777" w:rsidR="00096C8D" w:rsidRPr="00D47FB3" w:rsidRDefault="00096C8D" w:rsidP="0039329D">
            <w:pPr>
              <w:rPr>
                <w:rFonts w:ascii="Arial" w:hAnsi="Arial" w:cs="Arial"/>
                <w:sz w:val="36"/>
                <w:szCs w:val="36"/>
              </w:rPr>
            </w:pPr>
          </w:p>
        </w:tc>
        <w:tc>
          <w:tcPr>
            <w:tcW w:w="2051" w:type="dxa"/>
          </w:tcPr>
          <w:p w14:paraId="3139E02E" w14:textId="77777777" w:rsidR="006C37C1" w:rsidRDefault="006C37C1">
            <w:r>
              <w:rPr>
                <w:noProof/>
                <w:lang w:eastAsia="de-DE"/>
              </w:rPr>
              <w:drawing>
                <wp:anchor distT="0" distB="0" distL="114300" distR="114300" simplePos="0" relativeHeight="251658240" behindDoc="1" locked="0" layoutInCell="1" allowOverlap="1" wp14:anchorId="1512A169" wp14:editId="06C6E97A">
                  <wp:simplePos x="0" y="0"/>
                  <wp:positionH relativeFrom="column">
                    <wp:posOffset>6985</wp:posOffset>
                  </wp:positionH>
                  <wp:positionV relativeFrom="paragraph">
                    <wp:posOffset>-10160</wp:posOffset>
                  </wp:positionV>
                  <wp:extent cx="1047750" cy="1076325"/>
                  <wp:effectExtent l="0" t="0" r="0" b="9525"/>
                  <wp:wrapNone/>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7750" cy="1076325"/>
                          </a:xfrm>
                          <a:prstGeom prst="rect">
                            <a:avLst/>
                          </a:prstGeom>
                        </pic:spPr>
                      </pic:pic>
                    </a:graphicData>
                  </a:graphic>
                </wp:anchor>
              </w:drawing>
            </w:r>
          </w:p>
          <w:p w14:paraId="145A241A" w14:textId="77777777" w:rsidR="006C37C1" w:rsidRDefault="006C37C1"/>
          <w:p w14:paraId="6127A653" w14:textId="77777777" w:rsidR="006C37C1" w:rsidRDefault="006C37C1"/>
          <w:p w14:paraId="4924B6C9" w14:textId="77777777" w:rsidR="006C37C1" w:rsidRDefault="006C37C1"/>
          <w:p w14:paraId="208527CB" w14:textId="77777777" w:rsidR="004F3192" w:rsidRDefault="004F3192"/>
          <w:p w14:paraId="2F546A5E" w14:textId="77777777" w:rsidR="006C37C1" w:rsidRDefault="006C37C1"/>
          <w:p w14:paraId="548166E6" w14:textId="77777777" w:rsidR="006C37C1" w:rsidRDefault="006C37C1">
            <w:r>
              <w:t>90518 Altdorf</w:t>
            </w:r>
          </w:p>
          <w:p w14:paraId="03555BBA" w14:textId="77777777" w:rsidR="006C37C1" w:rsidRDefault="006C37C1">
            <w:r>
              <w:t>Fritz-Bauer-Str. 5</w:t>
            </w:r>
          </w:p>
          <w:p w14:paraId="7CAC9DB2" w14:textId="77777777" w:rsidR="006C37C1" w:rsidRDefault="006C37C1">
            <w:r>
              <w:t>Tel.: 09187-1790</w:t>
            </w:r>
          </w:p>
        </w:tc>
      </w:tr>
    </w:tbl>
    <w:p w14:paraId="5402BDB7" w14:textId="77777777" w:rsidR="006C37C1" w:rsidRDefault="006C37C1" w:rsidP="00D47FB3">
      <w:pPr>
        <w:rPr>
          <w:rFonts w:ascii="Arial" w:hAnsi="Arial" w:cs="Arial"/>
          <w:sz w:val="24"/>
          <w:szCs w:val="24"/>
        </w:rPr>
      </w:pPr>
    </w:p>
    <w:p w14:paraId="0834F23F" w14:textId="77777777" w:rsidR="00AE048F" w:rsidRPr="008243F7" w:rsidRDefault="00AE048F" w:rsidP="00D47FB3">
      <w:pPr>
        <w:rPr>
          <w:rFonts w:ascii="Arial" w:hAnsi="Arial" w:cs="Arial"/>
          <w:b/>
          <w:sz w:val="28"/>
          <w:szCs w:val="28"/>
        </w:rPr>
      </w:pPr>
      <w:r w:rsidRPr="008243F7">
        <w:rPr>
          <w:rFonts w:ascii="Arial" w:hAnsi="Arial" w:cs="Arial"/>
          <w:b/>
          <w:sz w:val="28"/>
          <w:szCs w:val="28"/>
          <w:highlight w:val="yellow"/>
        </w:rPr>
        <w:t>Warum gibt es eine neue Fachschulausbildung?</w:t>
      </w:r>
    </w:p>
    <w:p w14:paraId="723E096A" w14:textId="77777777" w:rsidR="00392729" w:rsidRDefault="00200F94" w:rsidP="00D47FB3">
      <w:pPr>
        <w:rPr>
          <w:rFonts w:ascii="Arial" w:hAnsi="Arial" w:cs="Arial"/>
          <w:sz w:val="28"/>
          <w:szCs w:val="28"/>
        </w:rPr>
      </w:pPr>
      <w:r w:rsidRPr="008243F7">
        <w:rPr>
          <w:rFonts w:ascii="Arial" w:hAnsi="Arial" w:cs="Arial"/>
          <w:sz w:val="28"/>
          <w:szCs w:val="28"/>
        </w:rPr>
        <w:t>B</w:t>
      </w:r>
      <w:r w:rsidR="001C227C" w:rsidRPr="008243F7">
        <w:rPr>
          <w:rFonts w:ascii="Arial" w:hAnsi="Arial" w:cs="Arial"/>
          <w:sz w:val="28"/>
          <w:szCs w:val="28"/>
        </w:rPr>
        <w:t>is zum Jahr 2023 wird für Bayern ein Mehrbedarf von 19.000 p</w:t>
      </w:r>
      <w:r w:rsidR="009D0956" w:rsidRPr="008243F7">
        <w:rPr>
          <w:rFonts w:ascii="Arial" w:hAnsi="Arial" w:cs="Arial"/>
          <w:sz w:val="28"/>
          <w:szCs w:val="28"/>
        </w:rPr>
        <w:t xml:space="preserve">ädagogischen Fachkräften </w:t>
      </w:r>
      <w:r w:rsidR="001C227C" w:rsidRPr="008243F7">
        <w:rPr>
          <w:rFonts w:ascii="Arial" w:hAnsi="Arial" w:cs="Arial"/>
          <w:sz w:val="28"/>
          <w:szCs w:val="28"/>
        </w:rPr>
        <w:t xml:space="preserve">für Bayern prognostiziert. </w:t>
      </w:r>
    </w:p>
    <w:p w14:paraId="50FC1FFE" w14:textId="77777777" w:rsidR="00AE048F" w:rsidRPr="008243F7" w:rsidRDefault="001C227C" w:rsidP="00D47FB3">
      <w:pPr>
        <w:rPr>
          <w:rFonts w:ascii="Arial" w:hAnsi="Arial" w:cs="Arial"/>
          <w:sz w:val="28"/>
          <w:szCs w:val="28"/>
        </w:rPr>
      </w:pPr>
      <w:r w:rsidRPr="008243F7">
        <w:rPr>
          <w:rFonts w:ascii="Arial" w:hAnsi="Arial" w:cs="Arial"/>
          <w:sz w:val="28"/>
          <w:szCs w:val="28"/>
        </w:rPr>
        <w:t xml:space="preserve">Für den Bereich </w:t>
      </w:r>
      <w:r w:rsidR="00AA3CB6" w:rsidRPr="008243F7">
        <w:rPr>
          <w:rFonts w:ascii="Arial" w:hAnsi="Arial" w:cs="Arial"/>
          <w:sz w:val="28"/>
          <w:szCs w:val="28"/>
        </w:rPr>
        <w:t>„Hort und Ganztagsbetreuung“ von</w:t>
      </w:r>
      <w:r w:rsidR="00AE048F" w:rsidRPr="008243F7">
        <w:rPr>
          <w:rFonts w:ascii="Arial" w:hAnsi="Arial" w:cs="Arial"/>
          <w:sz w:val="28"/>
          <w:szCs w:val="28"/>
        </w:rPr>
        <w:t xml:space="preserve"> </w:t>
      </w:r>
      <w:r w:rsidRPr="008243F7">
        <w:rPr>
          <w:rFonts w:ascii="Arial" w:hAnsi="Arial" w:cs="Arial"/>
          <w:sz w:val="28"/>
          <w:szCs w:val="28"/>
        </w:rPr>
        <w:t>Grundschulkinder</w:t>
      </w:r>
      <w:r w:rsidR="00AA3CB6" w:rsidRPr="008243F7">
        <w:rPr>
          <w:rFonts w:ascii="Arial" w:hAnsi="Arial" w:cs="Arial"/>
          <w:sz w:val="28"/>
          <w:szCs w:val="28"/>
        </w:rPr>
        <w:t xml:space="preserve">n </w:t>
      </w:r>
      <w:r w:rsidR="00AE048F" w:rsidRPr="008243F7">
        <w:rPr>
          <w:rFonts w:ascii="Arial" w:hAnsi="Arial" w:cs="Arial"/>
          <w:sz w:val="28"/>
          <w:szCs w:val="28"/>
        </w:rPr>
        <w:t>kann der Bedarf durch qualifizierte Fachkräfte, z.B. Erzieherin/ Erzieher nicht gedeckt werden!</w:t>
      </w:r>
    </w:p>
    <w:p w14:paraId="7364301B" w14:textId="49231975" w:rsidR="00AE048F" w:rsidRPr="008243F7" w:rsidRDefault="00AE048F" w:rsidP="00D47FB3">
      <w:pPr>
        <w:rPr>
          <w:rFonts w:ascii="Arial" w:hAnsi="Arial" w:cs="Arial"/>
          <w:sz w:val="28"/>
          <w:szCs w:val="28"/>
        </w:rPr>
      </w:pPr>
      <w:r w:rsidRPr="008243F7">
        <w:rPr>
          <w:rFonts w:ascii="Arial" w:hAnsi="Arial" w:cs="Arial"/>
          <w:sz w:val="28"/>
          <w:szCs w:val="28"/>
        </w:rPr>
        <w:t>Mit der neuen Fachschulausbildung zur „pädagogischen Fachkraft für Grundschulkindbetreuung“ können in nur zwei Jahren qualifizierte Fachkräfte ausgebildet werden</w:t>
      </w:r>
      <w:r w:rsidR="00A5428E" w:rsidRPr="008243F7">
        <w:rPr>
          <w:rFonts w:ascii="Arial" w:hAnsi="Arial" w:cs="Arial"/>
          <w:sz w:val="28"/>
          <w:szCs w:val="28"/>
        </w:rPr>
        <w:t>, die dringend benötigt werden</w:t>
      </w:r>
      <w:r w:rsidRPr="008243F7">
        <w:rPr>
          <w:rFonts w:ascii="Arial" w:hAnsi="Arial" w:cs="Arial"/>
          <w:sz w:val="28"/>
          <w:szCs w:val="28"/>
        </w:rPr>
        <w:t>.</w:t>
      </w:r>
      <w:r w:rsidR="00D47FB3" w:rsidRPr="008243F7">
        <w:rPr>
          <w:rFonts w:ascii="Arial" w:hAnsi="Arial" w:cs="Arial"/>
          <w:sz w:val="28"/>
          <w:szCs w:val="28"/>
        </w:rPr>
        <w:t xml:space="preserve"> </w:t>
      </w:r>
    </w:p>
    <w:p w14:paraId="65967E08" w14:textId="77777777" w:rsidR="00AE048F" w:rsidRPr="008243F7" w:rsidRDefault="00BA0AC0" w:rsidP="00D47FB3">
      <w:pPr>
        <w:rPr>
          <w:rFonts w:ascii="Arial" w:hAnsi="Arial" w:cs="Arial"/>
          <w:b/>
          <w:sz w:val="28"/>
          <w:szCs w:val="28"/>
        </w:rPr>
      </w:pPr>
      <w:r w:rsidRPr="008243F7">
        <w:rPr>
          <w:rFonts w:ascii="Arial" w:hAnsi="Arial" w:cs="Arial"/>
          <w:b/>
          <w:sz w:val="28"/>
          <w:szCs w:val="28"/>
          <w:highlight w:val="yellow"/>
        </w:rPr>
        <w:t>Wo kann ich mich</w:t>
      </w:r>
      <w:r w:rsidR="00AE048F" w:rsidRPr="008243F7">
        <w:rPr>
          <w:rFonts w:ascii="Arial" w:hAnsi="Arial" w:cs="Arial"/>
          <w:b/>
          <w:sz w:val="28"/>
          <w:szCs w:val="28"/>
          <w:highlight w:val="yellow"/>
        </w:rPr>
        <w:t xml:space="preserve"> ausbilden lassen?</w:t>
      </w:r>
    </w:p>
    <w:p w14:paraId="596DED6B" w14:textId="62948534" w:rsidR="00D23A5D" w:rsidRPr="008243F7" w:rsidRDefault="00D47FB3" w:rsidP="00D47FB3">
      <w:pPr>
        <w:rPr>
          <w:rFonts w:ascii="Arial" w:hAnsi="Arial" w:cs="Arial"/>
          <w:sz w:val="28"/>
          <w:szCs w:val="28"/>
        </w:rPr>
      </w:pPr>
      <w:r w:rsidRPr="008243F7">
        <w:rPr>
          <w:rFonts w:ascii="Arial" w:hAnsi="Arial" w:cs="Arial"/>
          <w:sz w:val="28"/>
          <w:szCs w:val="28"/>
        </w:rPr>
        <w:t xml:space="preserve">Die Fachakademie für Sozialpädagogik Nürnberger Land in Altdorf </w:t>
      </w:r>
      <w:r w:rsidR="00AE048F" w:rsidRPr="008243F7">
        <w:rPr>
          <w:rFonts w:ascii="Arial" w:hAnsi="Arial" w:cs="Arial"/>
          <w:sz w:val="28"/>
          <w:szCs w:val="28"/>
        </w:rPr>
        <w:t xml:space="preserve">bietet die Fachschulausbildung als </w:t>
      </w:r>
      <w:r w:rsidRPr="008243F7">
        <w:rPr>
          <w:rFonts w:ascii="Arial" w:hAnsi="Arial" w:cs="Arial"/>
          <w:sz w:val="28"/>
          <w:szCs w:val="28"/>
        </w:rPr>
        <w:t xml:space="preserve">Schulversuch </w:t>
      </w:r>
      <w:r w:rsidR="00AE048F" w:rsidRPr="008243F7">
        <w:rPr>
          <w:rFonts w:ascii="Arial" w:hAnsi="Arial" w:cs="Arial"/>
          <w:sz w:val="28"/>
          <w:szCs w:val="28"/>
        </w:rPr>
        <w:t>an.</w:t>
      </w:r>
    </w:p>
    <w:p w14:paraId="693A0D04" w14:textId="77777777" w:rsidR="00AE048F" w:rsidRPr="008243F7" w:rsidRDefault="00AE048F" w:rsidP="00D47FB3">
      <w:pPr>
        <w:rPr>
          <w:rFonts w:ascii="Arial" w:hAnsi="Arial" w:cs="Arial"/>
          <w:b/>
          <w:sz w:val="28"/>
          <w:szCs w:val="28"/>
        </w:rPr>
      </w:pPr>
      <w:r w:rsidRPr="008243F7">
        <w:rPr>
          <w:rFonts w:ascii="Arial" w:hAnsi="Arial" w:cs="Arial"/>
          <w:b/>
          <w:sz w:val="28"/>
          <w:szCs w:val="28"/>
          <w:highlight w:val="yellow"/>
        </w:rPr>
        <w:t>Was bedeutet Schulversuch?</w:t>
      </w:r>
    </w:p>
    <w:p w14:paraId="731248E9" w14:textId="77777777" w:rsidR="00AE048F" w:rsidRPr="008243F7" w:rsidRDefault="00AE048F" w:rsidP="00D47FB3">
      <w:pPr>
        <w:rPr>
          <w:rFonts w:ascii="Arial" w:hAnsi="Arial" w:cs="Arial"/>
          <w:sz w:val="28"/>
          <w:szCs w:val="28"/>
        </w:rPr>
      </w:pPr>
      <w:r w:rsidRPr="008243F7">
        <w:rPr>
          <w:rFonts w:ascii="Arial" w:hAnsi="Arial" w:cs="Arial"/>
          <w:sz w:val="28"/>
          <w:szCs w:val="28"/>
        </w:rPr>
        <w:t>Schulversuch bedeutet, dass es diese Ausbildung nur an bestimmten Schulen gibt, die an diesem Schulversuch teilnehmen. Eine Klasse kann bereits mit 16 Studierenden gebildet werden. Da noch nicht alles fix und fertig in einer Schulordnung geregelt ist, kann die Schule zusammen mit den Studierenden Erfahrungen einbringen, z.B. was sich bewährt hat und was verbessert werden kann.</w:t>
      </w:r>
    </w:p>
    <w:p w14:paraId="1F841985" w14:textId="77777777" w:rsidR="009D0956" w:rsidRPr="008243F7" w:rsidRDefault="00EB1803" w:rsidP="00BA0AC0">
      <w:pPr>
        <w:rPr>
          <w:rFonts w:ascii="Arial" w:hAnsi="Arial" w:cs="Arial"/>
          <w:b/>
          <w:sz w:val="28"/>
          <w:szCs w:val="28"/>
        </w:rPr>
      </w:pPr>
      <w:r w:rsidRPr="008243F7">
        <w:rPr>
          <w:rFonts w:ascii="Arial" w:hAnsi="Arial" w:cs="Arial"/>
          <w:b/>
          <w:sz w:val="28"/>
          <w:szCs w:val="28"/>
          <w:highlight w:val="yellow"/>
        </w:rPr>
        <w:t xml:space="preserve">Wann startet der Schulversuch </w:t>
      </w:r>
      <w:r w:rsidR="00D47FB3" w:rsidRPr="008243F7">
        <w:rPr>
          <w:rFonts w:ascii="Arial" w:hAnsi="Arial" w:cs="Arial"/>
          <w:b/>
          <w:sz w:val="28"/>
          <w:szCs w:val="28"/>
          <w:highlight w:val="yellow"/>
        </w:rPr>
        <w:t>„Pädagogische Fachkraft für Grundschulkindbetreuung“</w:t>
      </w:r>
      <w:r w:rsidRPr="008243F7">
        <w:rPr>
          <w:rFonts w:ascii="Arial" w:hAnsi="Arial" w:cs="Arial"/>
          <w:b/>
          <w:sz w:val="28"/>
          <w:szCs w:val="28"/>
          <w:highlight w:val="yellow"/>
        </w:rPr>
        <w:t>?</w:t>
      </w:r>
    </w:p>
    <w:p w14:paraId="29D3B4FF" w14:textId="77777777" w:rsidR="009D0956" w:rsidRPr="008243F7" w:rsidRDefault="00EB1803" w:rsidP="00D47FB3">
      <w:pPr>
        <w:rPr>
          <w:rFonts w:ascii="Arial" w:hAnsi="Arial" w:cs="Arial"/>
          <w:sz w:val="28"/>
          <w:szCs w:val="28"/>
        </w:rPr>
      </w:pPr>
      <w:r w:rsidRPr="008243F7">
        <w:rPr>
          <w:rFonts w:ascii="Arial" w:hAnsi="Arial" w:cs="Arial"/>
          <w:sz w:val="28"/>
          <w:szCs w:val="28"/>
        </w:rPr>
        <w:t>Start ist am Dienstag, 08.</w:t>
      </w:r>
      <w:r w:rsidR="00D47FB3" w:rsidRPr="008243F7">
        <w:rPr>
          <w:rFonts w:ascii="Arial" w:hAnsi="Arial" w:cs="Arial"/>
          <w:sz w:val="28"/>
          <w:szCs w:val="28"/>
        </w:rPr>
        <w:t xml:space="preserve"> September 2020</w:t>
      </w:r>
      <w:r w:rsidR="00392729">
        <w:rPr>
          <w:rFonts w:ascii="Arial" w:hAnsi="Arial" w:cs="Arial"/>
          <w:sz w:val="28"/>
          <w:szCs w:val="28"/>
        </w:rPr>
        <w:t xml:space="preserve"> an der Fachakademie Nürnberger Land in Altdorf</w:t>
      </w:r>
    </w:p>
    <w:p w14:paraId="39D35E86" w14:textId="77777777" w:rsidR="00EB1803" w:rsidRPr="008243F7" w:rsidRDefault="00EB1803" w:rsidP="00D47FB3">
      <w:pPr>
        <w:rPr>
          <w:rFonts w:ascii="Arial" w:hAnsi="Arial" w:cs="Arial"/>
          <w:b/>
          <w:sz w:val="28"/>
          <w:szCs w:val="28"/>
        </w:rPr>
      </w:pPr>
      <w:r w:rsidRPr="008243F7">
        <w:rPr>
          <w:rFonts w:ascii="Arial" w:hAnsi="Arial" w:cs="Arial"/>
          <w:b/>
          <w:sz w:val="28"/>
          <w:szCs w:val="28"/>
          <w:highlight w:val="yellow"/>
        </w:rPr>
        <w:t xml:space="preserve">Wie lange dauert die </w:t>
      </w:r>
      <w:r w:rsidR="00D47FB3" w:rsidRPr="008243F7">
        <w:rPr>
          <w:rFonts w:ascii="Arial" w:hAnsi="Arial" w:cs="Arial"/>
          <w:b/>
          <w:sz w:val="28"/>
          <w:szCs w:val="28"/>
          <w:highlight w:val="yellow"/>
        </w:rPr>
        <w:t>Ausbildungsdauer</w:t>
      </w:r>
      <w:r w:rsidRPr="008243F7">
        <w:rPr>
          <w:rFonts w:ascii="Arial" w:hAnsi="Arial" w:cs="Arial"/>
          <w:b/>
          <w:sz w:val="28"/>
          <w:szCs w:val="28"/>
          <w:highlight w:val="yellow"/>
        </w:rPr>
        <w:t xml:space="preserve"> zu „pädagogischen Fachkraft für Grundschulkindbetreuung“?</w:t>
      </w:r>
    </w:p>
    <w:p w14:paraId="7CDE03E2" w14:textId="77777777" w:rsidR="00392729" w:rsidRDefault="00EB1803" w:rsidP="00D47FB3">
      <w:pPr>
        <w:rPr>
          <w:rFonts w:ascii="Arial" w:hAnsi="Arial" w:cs="Arial"/>
          <w:sz w:val="28"/>
          <w:szCs w:val="28"/>
        </w:rPr>
      </w:pPr>
      <w:r w:rsidRPr="008243F7">
        <w:rPr>
          <w:rFonts w:ascii="Arial" w:hAnsi="Arial" w:cs="Arial"/>
          <w:sz w:val="28"/>
          <w:szCs w:val="28"/>
        </w:rPr>
        <w:t>Insgesamt</w:t>
      </w:r>
      <w:r w:rsidR="00D47FB3" w:rsidRPr="008243F7">
        <w:rPr>
          <w:rFonts w:ascii="Arial" w:hAnsi="Arial" w:cs="Arial"/>
          <w:sz w:val="28"/>
          <w:szCs w:val="28"/>
        </w:rPr>
        <w:t xml:space="preserve"> Zwei Jahre</w:t>
      </w:r>
      <w:r w:rsidR="00392729">
        <w:rPr>
          <w:rFonts w:ascii="Arial" w:hAnsi="Arial" w:cs="Arial"/>
          <w:sz w:val="28"/>
          <w:szCs w:val="28"/>
        </w:rPr>
        <w:t xml:space="preserve"> </w:t>
      </w:r>
    </w:p>
    <w:p w14:paraId="6C47E0B2" w14:textId="77777777" w:rsidR="00392729" w:rsidRDefault="00D47FB3" w:rsidP="00D47FB3">
      <w:pPr>
        <w:rPr>
          <w:rFonts w:ascii="Arial" w:hAnsi="Arial" w:cs="Arial"/>
          <w:sz w:val="28"/>
          <w:szCs w:val="28"/>
        </w:rPr>
      </w:pPr>
      <w:r w:rsidRPr="008243F7">
        <w:rPr>
          <w:rFonts w:ascii="Arial" w:hAnsi="Arial" w:cs="Arial"/>
          <w:sz w:val="28"/>
          <w:szCs w:val="28"/>
        </w:rPr>
        <w:t>Jahr</w:t>
      </w:r>
      <w:r w:rsidR="009D0956" w:rsidRPr="008243F7">
        <w:rPr>
          <w:rFonts w:ascii="Arial" w:hAnsi="Arial" w:cs="Arial"/>
          <w:sz w:val="28"/>
          <w:szCs w:val="28"/>
        </w:rPr>
        <w:t xml:space="preserve"> 1: Theorie (Schule/</w:t>
      </w:r>
      <w:r w:rsidRPr="008243F7">
        <w:rPr>
          <w:rFonts w:ascii="Arial" w:hAnsi="Arial" w:cs="Arial"/>
          <w:sz w:val="28"/>
          <w:szCs w:val="28"/>
        </w:rPr>
        <w:t xml:space="preserve">Praktika) </w:t>
      </w:r>
    </w:p>
    <w:p w14:paraId="1C840693" w14:textId="77777777" w:rsidR="00D47FB3" w:rsidRDefault="00D47FB3" w:rsidP="00D47FB3">
      <w:pPr>
        <w:rPr>
          <w:rFonts w:ascii="Arial" w:hAnsi="Arial" w:cs="Arial"/>
          <w:sz w:val="28"/>
          <w:szCs w:val="28"/>
        </w:rPr>
      </w:pPr>
      <w:r w:rsidRPr="008243F7">
        <w:rPr>
          <w:rFonts w:ascii="Arial" w:hAnsi="Arial" w:cs="Arial"/>
          <w:sz w:val="28"/>
          <w:szCs w:val="28"/>
        </w:rPr>
        <w:t>Jahr</w:t>
      </w:r>
      <w:r w:rsidR="009D0956" w:rsidRPr="008243F7">
        <w:rPr>
          <w:rFonts w:ascii="Arial" w:hAnsi="Arial" w:cs="Arial"/>
          <w:sz w:val="28"/>
          <w:szCs w:val="28"/>
        </w:rPr>
        <w:t xml:space="preserve"> 2</w:t>
      </w:r>
      <w:r w:rsidRPr="008243F7">
        <w:rPr>
          <w:rFonts w:ascii="Arial" w:hAnsi="Arial" w:cs="Arial"/>
          <w:sz w:val="28"/>
          <w:szCs w:val="28"/>
        </w:rPr>
        <w:t>: Praxis (vergütetes Berufspraktikum und Seminar)</w:t>
      </w:r>
    </w:p>
    <w:p w14:paraId="0FFCFD43" w14:textId="77777777" w:rsidR="00880960" w:rsidRPr="008243F7" w:rsidRDefault="00880960" w:rsidP="00D47FB3">
      <w:pPr>
        <w:rPr>
          <w:rFonts w:ascii="Arial" w:hAnsi="Arial" w:cs="Arial"/>
          <w:sz w:val="28"/>
          <w:szCs w:val="28"/>
        </w:rPr>
      </w:pPr>
    </w:p>
    <w:p w14:paraId="778CAE3B" w14:textId="77777777" w:rsidR="00D47FB3" w:rsidRPr="008243F7" w:rsidRDefault="00EB1803" w:rsidP="00D47FB3">
      <w:pPr>
        <w:rPr>
          <w:rFonts w:ascii="Arial" w:hAnsi="Arial" w:cs="Arial"/>
          <w:b/>
          <w:sz w:val="28"/>
          <w:szCs w:val="28"/>
        </w:rPr>
      </w:pPr>
      <w:r w:rsidRPr="008243F7">
        <w:rPr>
          <w:rFonts w:ascii="Arial" w:hAnsi="Arial" w:cs="Arial"/>
          <w:b/>
          <w:sz w:val="28"/>
          <w:szCs w:val="28"/>
          <w:highlight w:val="yellow"/>
        </w:rPr>
        <w:lastRenderedPageBreak/>
        <w:t xml:space="preserve">Welche </w:t>
      </w:r>
      <w:r w:rsidR="00D47FB3" w:rsidRPr="008243F7">
        <w:rPr>
          <w:rFonts w:ascii="Arial" w:hAnsi="Arial" w:cs="Arial"/>
          <w:b/>
          <w:sz w:val="28"/>
          <w:szCs w:val="28"/>
          <w:highlight w:val="yellow"/>
        </w:rPr>
        <w:t>Zugangsvoraussetzungen</w:t>
      </w:r>
      <w:r w:rsidR="00BA0AC0" w:rsidRPr="008243F7">
        <w:rPr>
          <w:rFonts w:ascii="Arial" w:hAnsi="Arial" w:cs="Arial"/>
          <w:b/>
          <w:sz w:val="28"/>
          <w:szCs w:val="28"/>
          <w:highlight w:val="yellow"/>
        </w:rPr>
        <w:t xml:space="preserve"> muss ich erfüllen</w:t>
      </w:r>
      <w:r w:rsidRPr="008243F7">
        <w:rPr>
          <w:rFonts w:ascii="Arial" w:hAnsi="Arial" w:cs="Arial"/>
          <w:b/>
          <w:sz w:val="28"/>
          <w:szCs w:val="28"/>
          <w:highlight w:val="yellow"/>
        </w:rPr>
        <w:t>?</w:t>
      </w:r>
    </w:p>
    <w:tbl>
      <w:tblPr>
        <w:tblStyle w:val="Tabellenraster"/>
        <w:tblW w:w="0" w:type="auto"/>
        <w:tblLook w:val="04A0" w:firstRow="1" w:lastRow="0" w:firstColumn="1" w:lastColumn="0" w:noHBand="0" w:noVBand="1"/>
      </w:tblPr>
      <w:tblGrid>
        <w:gridCol w:w="10456"/>
      </w:tblGrid>
      <w:tr w:rsidR="005615A0" w:rsidRPr="008243F7" w14:paraId="478B5537" w14:textId="77777777" w:rsidTr="008243F7">
        <w:tc>
          <w:tcPr>
            <w:tcW w:w="10456" w:type="dxa"/>
            <w:shd w:val="clear" w:color="auto" w:fill="CCFF66"/>
          </w:tcPr>
          <w:p w14:paraId="6B0504CB" w14:textId="77777777" w:rsidR="005615A0" w:rsidRPr="008243F7" w:rsidRDefault="005615A0" w:rsidP="005615A0">
            <w:pPr>
              <w:pStyle w:val="Listenabsatz"/>
              <w:numPr>
                <w:ilvl w:val="0"/>
                <w:numId w:val="3"/>
              </w:numPr>
              <w:rPr>
                <w:rFonts w:ascii="Arial" w:hAnsi="Arial" w:cs="Arial"/>
                <w:sz w:val="28"/>
                <w:szCs w:val="28"/>
              </w:rPr>
            </w:pPr>
            <w:r w:rsidRPr="008243F7">
              <w:rPr>
                <w:rFonts w:ascii="Arial" w:hAnsi="Arial" w:cs="Arial"/>
                <w:sz w:val="28"/>
                <w:szCs w:val="28"/>
              </w:rPr>
              <w:t>Mittlerer Schulabschluss</w:t>
            </w:r>
          </w:p>
          <w:p w14:paraId="3A95C739" w14:textId="77777777" w:rsidR="005615A0" w:rsidRPr="008243F7" w:rsidRDefault="005615A0" w:rsidP="005615A0">
            <w:pPr>
              <w:pStyle w:val="Listenabsatz"/>
              <w:numPr>
                <w:ilvl w:val="0"/>
                <w:numId w:val="3"/>
              </w:numPr>
              <w:rPr>
                <w:rFonts w:ascii="Arial" w:hAnsi="Arial" w:cs="Arial"/>
                <w:sz w:val="28"/>
                <w:szCs w:val="28"/>
              </w:rPr>
            </w:pPr>
            <w:r w:rsidRPr="008243F7">
              <w:rPr>
                <w:rFonts w:ascii="Arial" w:hAnsi="Arial" w:cs="Arial"/>
                <w:sz w:val="28"/>
                <w:szCs w:val="28"/>
              </w:rPr>
              <w:t>Abgeschlossene zweijährige Berufsausbildung oder Hochschulabschluss</w:t>
            </w:r>
          </w:p>
          <w:p w14:paraId="1F08A9B4" w14:textId="77777777" w:rsidR="005615A0" w:rsidRPr="008243F7" w:rsidRDefault="005615A0" w:rsidP="005615A0">
            <w:pPr>
              <w:pStyle w:val="Listenabsatz"/>
              <w:numPr>
                <w:ilvl w:val="0"/>
                <w:numId w:val="3"/>
              </w:numPr>
              <w:rPr>
                <w:rFonts w:ascii="Arial" w:hAnsi="Arial" w:cs="Arial"/>
                <w:sz w:val="28"/>
                <w:szCs w:val="28"/>
              </w:rPr>
            </w:pPr>
            <w:r w:rsidRPr="008243F7">
              <w:rPr>
                <w:rFonts w:ascii="Arial" w:hAnsi="Arial" w:cs="Arial"/>
                <w:sz w:val="28"/>
                <w:szCs w:val="28"/>
              </w:rPr>
              <w:t>Nachweis einer sechswöchigen praktischen Tätigkeit in einer sozialpädagogischen oder schulischen Einrichtung</w:t>
            </w:r>
          </w:p>
          <w:p w14:paraId="2A63299F" w14:textId="77777777" w:rsidR="005615A0" w:rsidRPr="008243F7" w:rsidRDefault="005615A0" w:rsidP="005615A0">
            <w:pPr>
              <w:pStyle w:val="Listenabsatz"/>
              <w:numPr>
                <w:ilvl w:val="0"/>
                <w:numId w:val="3"/>
              </w:numPr>
              <w:rPr>
                <w:rFonts w:ascii="Arial" w:hAnsi="Arial" w:cs="Arial"/>
                <w:sz w:val="28"/>
                <w:szCs w:val="28"/>
              </w:rPr>
            </w:pPr>
            <w:r w:rsidRPr="008243F7">
              <w:rPr>
                <w:rFonts w:ascii="Arial" w:hAnsi="Arial" w:cs="Arial"/>
                <w:sz w:val="28"/>
                <w:szCs w:val="28"/>
              </w:rPr>
              <w:t>Nachweis der gesundheitlichen Eignung und erweitertes Führungszeugnis</w:t>
            </w:r>
          </w:p>
          <w:p w14:paraId="39407A53" w14:textId="77777777" w:rsidR="005615A0" w:rsidRPr="008243F7" w:rsidRDefault="005615A0" w:rsidP="005615A0">
            <w:pPr>
              <w:pStyle w:val="Listenabsatz"/>
              <w:numPr>
                <w:ilvl w:val="0"/>
                <w:numId w:val="3"/>
              </w:numPr>
              <w:rPr>
                <w:rFonts w:ascii="Arial" w:hAnsi="Arial" w:cs="Arial"/>
                <w:sz w:val="28"/>
                <w:szCs w:val="28"/>
              </w:rPr>
            </w:pPr>
            <w:r w:rsidRPr="008243F7">
              <w:rPr>
                <w:rFonts w:ascii="Arial" w:hAnsi="Arial" w:cs="Arial"/>
                <w:sz w:val="28"/>
                <w:szCs w:val="28"/>
              </w:rPr>
              <w:t>Nachweis einer Praktikumsstelle für das Berufspraktikum</w:t>
            </w:r>
          </w:p>
          <w:p w14:paraId="79A19984" w14:textId="77777777" w:rsidR="005615A0" w:rsidRPr="008243F7" w:rsidRDefault="005615A0" w:rsidP="00392729">
            <w:pPr>
              <w:pStyle w:val="Listenabsatz"/>
              <w:numPr>
                <w:ilvl w:val="0"/>
                <w:numId w:val="3"/>
              </w:numPr>
              <w:rPr>
                <w:rFonts w:ascii="Arial" w:hAnsi="Arial" w:cs="Arial"/>
                <w:b/>
                <w:sz w:val="28"/>
                <w:szCs w:val="28"/>
              </w:rPr>
            </w:pPr>
            <w:r w:rsidRPr="008243F7">
              <w:rPr>
                <w:rFonts w:ascii="Arial" w:hAnsi="Arial" w:cs="Arial"/>
                <w:sz w:val="28"/>
                <w:szCs w:val="28"/>
              </w:rPr>
              <w:t>Ggf. Nachweis Deutschniveau B2</w:t>
            </w:r>
          </w:p>
        </w:tc>
      </w:tr>
    </w:tbl>
    <w:p w14:paraId="7FF3D02A" w14:textId="77777777" w:rsidR="00B56AB3" w:rsidRPr="00B56AB3" w:rsidRDefault="00B56AB3">
      <w:pPr>
        <w:rPr>
          <w:rFonts w:ascii="Arial" w:hAnsi="Arial" w:cs="Arial"/>
          <w:b/>
          <w:sz w:val="16"/>
          <w:szCs w:val="16"/>
          <w:highlight w:val="yellow"/>
        </w:rPr>
      </w:pPr>
    </w:p>
    <w:p w14:paraId="05BA40BF" w14:textId="2F6CE757" w:rsidR="00EB1803" w:rsidRPr="008243F7" w:rsidRDefault="00EB1803">
      <w:pPr>
        <w:rPr>
          <w:rFonts w:ascii="Arial" w:hAnsi="Arial" w:cs="Arial"/>
          <w:b/>
          <w:sz w:val="28"/>
          <w:szCs w:val="28"/>
        </w:rPr>
      </w:pPr>
      <w:r w:rsidRPr="008243F7">
        <w:rPr>
          <w:rFonts w:ascii="Arial" w:hAnsi="Arial" w:cs="Arial"/>
          <w:b/>
          <w:sz w:val="28"/>
          <w:szCs w:val="28"/>
          <w:highlight w:val="yellow"/>
        </w:rPr>
        <w:t>Wie kann ich mich bewerben?</w:t>
      </w:r>
    </w:p>
    <w:p w14:paraId="555281C7" w14:textId="4C0CBEBD" w:rsidR="00EB1803" w:rsidRPr="008243F7" w:rsidRDefault="00EB1803">
      <w:pPr>
        <w:rPr>
          <w:rFonts w:ascii="Arial" w:hAnsi="Arial" w:cs="Arial"/>
          <w:sz w:val="28"/>
          <w:szCs w:val="28"/>
        </w:rPr>
      </w:pPr>
      <w:r w:rsidRPr="008243F7">
        <w:rPr>
          <w:rFonts w:ascii="Arial" w:hAnsi="Arial" w:cs="Arial"/>
          <w:sz w:val="28"/>
          <w:szCs w:val="28"/>
        </w:rPr>
        <w:t xml:space="preserve">Zunächst kann ich eine online-Bewerbung schicken (Formular auf dieser </w:t>
      </w:r>
      <w:r w:rsidR="005E47C4">
        <w:rPr>
          <w:rFonts w:ascii="Arial" w:hAnsi="Arial" w:cs="Arial"/>
          <w:sz w:val="28"/>
          <w:szCs w:val="28"/>
        </w:rPr>
        <w:t>H</w:t>
      </w:r>
      <w:r w:rsidRPr="008243F7">
        <w:rPr>
          <w:rFonts w:ascii="Arial" w:hAnsi="Arial" w:cs="Arial"/>
          <w:sz w:val="28"/>
          <w:szCs w:val="28"/>
        </w:rPr>
        <w:t>omepage unter „Bewerbung“ ausfüllen/ Ausbildungsbezeichnung PFk). Für das Bewerbungsgespräch sollten alle notwendigen Bewerbungsunterlagen und Nachweise im Original (insbesondere Zeugnis über den mittleren Schulabschluss und Berufsurkunde) mitgebracht werden</w:t>
      </w:r>
      <w:r w:rsidR="00537C9C" w:rsidRPr="008243F7">
        <w:rPr>
          <w:rFonts w:ascii="Arial" w:hAnsi="Arial" w:cs="Arial"/>
          <w:sz w:val="28"/>
          <w:szCs w:val="28"/>
        </w:rPr>
        <w:t>.</w:t>
      </w:r>
    </w:p>
    <w:p w14:paraId="59499771" w14:textId="77777777" w:rsidR="00537C9C" w:rsidRPr="00B56AB3" w:rsidRDefault="00537C9C">
      <w:pPr>
        <w:rPr>
          <w:rFonts w:ascii="Arial" w:hAnsi="Arial" w:cs="Arial"/>
          <w:sz w:val="16"/>
          <w:szCs w:val="16"/>
        </w:rPr>
      </w:pPr>
    </w:p>
    <w:p w14:paraId="7743B652" w14:textId="77777777" w:rsidR="00537C9C" w:rsidRPr="008243F7" w:rsidRDefault="00537C9C">
      <w:pPr>
        <w:rPr>
          <w:rFonts w:ascii="Arial" w:hAnsi="Arial" w:cs="Arial"/>
          <w:b/>
          <w:sz w:val="28"/>
          <w:szCs w:val="28"/>
        </w:rPr>
      </w:pPr>
      <w:r w:rsidRPr="008243F7">
        <w:rPr>
          <w:rFonts w:ascii="Arial" w:hAnsi="Arial" w:cs="Arial"/>
          <w:b/>
          <w:sz w:val="28"/>
          <w:szCs w:val="28"/>
          <w:highlight w:val="yellow"/>
        </w:rPr>
        <w:t>Muss ich noch weitere Unterlagen abgeben?</w:t>
      </w:r>
    </w:p>
    <w:tbl>
      <w:tblPr>
        <w:tblStyle w:val="Tabellenraster"/>
        <w:tblW w:w="0" w:type="auto"/>
        <w:tblLook w:val="04A0" w:firstRow="1" w:lastRow="0" w:firstColumn="1" w:lastColumn="0" w:noHBand="0" w:noVBand="1"/>
      </w:tblPr>
      <w:tblGrid>
        <w:gridCol w:w="10456"/>
      </w:tblGrid>
      <w:tr w:rsidR="008243F7" w:rsidRPr="008243F7" w14:paraId="628FAC7B" w14:textId="77777777" w:rsidTr="008243F7">
        <w:tc>
          <w:tcPr>
            <w:tcW w:w="10456" w:type="dxa"/>
            <w:shd w:val="clear" w:color="auto" w:fill="CCFF66"/>
          </w:tcPr>
          <w:p w14:paraId="7BB653AF" w14:textId="77777777" w:rsidR="008243F7" w:rsidRPr="008243F7" w:rsidRDefault="008243F7" w:rsidP="008243F7">
            <w:pPr>
              <w:pStyle w:val="Listenabsatz"/>
              <w:numPr>
                <w:ilvl w:val="0"/>
                <w:numId w:val="3"/>
              </w:numPr>
              <w:rPr>
                <w:rFonts w:ascii="Arial" w:hAnsi="Arial" w:cs="Arial"/>
                <w:sz w:val="28"/>
                <w:szCs w:val="28"/>
              </w:rPr>
            </w:pPr>
            <w:r w:rsidRPr="008243F7">
              <w:rPr>
                <w:rFonts w:ascii="Arial" w:hAnsi="Arial" w:cs="Arial"/>
                <w:sz w:val="28"/>
                <w:szCs w:val="28"/>
              </w:rPr>
              <w:t>Nachweis einer sechswöchigen praktischen Tätigkeit in einer einschlägigen sozialpädagogischen oder schulischen Einrichtung mit Kindern im Alter von 6-10 Jahren (bis spätestens September)</w:t>
            </w:r>
          </w:p>
          <w:p w14:paraId="1CB54FFF" w14:textId="77777777" w:rsidR="008243F7" w:rsidRPr="008243F7" w:rsidRDefault="008243F7" w:rsidP="008243F7">
            <w:pPr>
              <w:pStyle w:val="Listenabsatz"/>
              <w:numPr>
                <w:ilvl w:val="0"/>
                <w:numId w:val="3"/>
              </w:numPr>
              <w:rPr>
                <w:rFonts w:ascii="Arial" w:hAnsi="Arial" w:cs="Arial"/>
                <w:sz w:val="28"/>
                <w:szCs w:val="28"/>
              </w:rPr>
            </w:pPr>
            <w:r w:rsidRPr="008243F7">
              <w:rPr>
                <w:rFonts w:ascii="Arial" w:hAnsi="Arial" w:cs="Arial"/>
                <w:sz w:val="28"/>
                <w:szCs w:val="28"/>
              </w:rPr>
              <w:t>Aktueller Nachweis der gesundheitlichen Eignung und erweitertes Führungszeugnis (bis 10. Juni)</w:t>
            </w:r>
          </w:p>
          <w:p w14:paraId="72CAA102" w14:textId="77777777" w:rsidR="008243F7" w:rsidRPr="008243F7" w:rsidRDefault="008243F7" w:rsidP="00392729">
            <w:pPr>
              <w:pStyle w:val="Listenabsatz"/>
              <w:numPr>
                <w:ilvl w:val="0"/>
                <w:numId w:val="3"/>
              </w:numPr>
              <w:rPr>
                <w:rFonts w:ascii="Arial" w:hAnsi="Arial" w:cs="Arial"/>
                <w:b/>
                <w:sz w:val="28"/>
                <w:szCs w:val="28"/>
              </w:rPr>
            </w:pPr>
            <w:r w:rsidRPr="008243F7">
              <w:rPr>
                <w:rFonts w:ascii="Arial" w:hAnsi="Arial" w:cs="Arial"/>
                <w:sz w:val="28"/>
                <w:szCs w:val="28"/>
              </w:rPr>
              <w:t>Nachweis einer Praktikumsstelle für das Berufspraktikum (bis 10. Juni)</w:t>
            </w:r>
          </w:p>
        </w:tc>
      </w:tr>
    </w:tbl>
    <w:p w14:paraId="3CD8D41C" w14:textId="77777777" w:rsidR="008243F7" w:rsidRPr="00B56AB3" w:rsidRDefault="008243F7">
      <w:pPr>
        <w:rPr>
          <w:rFonts w:ascii="Arial" w:hAnsi="Arial" w:cs="Arial"/>
          <w:b/>
          <w:sz w:val="16"/>
          <w:szCs w:val="16"/>
        </w:rPr>
      </w:pPr>
    </w:p>
    <w:p w14:paraId="654DFF73" w14:textId="77777777" w:rsidR="00537C9C" w:rsidRPr="008243F7" w:rsidRDefault="00D941B7">
      <w:pPr>
        <w:rPr>
          <w:rFonts w:ascii="Arial" w:hAnsi="Arial" w:cs="Arial"/>
          <w:b/>
          <w:sz w:val="28"/>
          <w:szCs w:val="28"/>
        </w:rPr>
      </w:pPr>
      <w:r w:rsidRPr="008243F7">
        <w:rPr>
          <w:rFonts w:ascii="Arial" w:hAnsi="Arial" w:cs="Arial"/>
          <w:b/>
          <w:sz w:val="28"/>
          <w:szCs w:val="28"/>
          <w:highlight w:val="yellow"/>
        </w:rPr>
        <w:t>Welche</w:t>
      </w:r>
      <w:r w:rsidR="00537C9C" w:rsidRPr="008243F7">
        <w:rPr>
          <w:rFonts w:ascii="Arial" w:hAnsi="Arial" w:cs="Arial"/>
          <w:b/>
          <w:sz w:val="28"/>
          <w:szCs w:val="28"/>
          <w:highlight w:val="yellow"/>
        </w:rPr>
        <w:t xml:space="preserve"> Praktikumsstelle</w:t>
      </w:r>
      <w:r w:rsidRPr="008243F7">
        <w:rPr>
          <w:rFonts w:ascii="Arial" w:hAnsi="Arial" w:cs="Arial"/>
          <w:b/>
          <w:sz w:val="28"/>
          <w:szCs w:val="28"/>
          <w:highlight w:val="yellow"/>
        </w:rPr>
        <w:t xml:space="preserve"> ist geeignet</w:t>
      </w:r>
      <w:r w:rsidR="00537C9C" w:rsidRPr="008243F7">
        <w:rPr>
          <w:rFonts w:ascii="Arial" w:hAnsi="Arial" w:cs="Arial"/>
          <w:b/>
          <w:sz w:val="28"/>
          <w:szCs w:val="28"/>
          <w:highlight w:val="yellow"/>
        </w:rPr>
        <w:t>?</w:t>
      </w:r>
    </w:p>
    <w:p w14:paraId="7C4DD157" w14:textId="77777777" w:rsidR="00537C9C" w:rsidRPr="008243F7" w:rsidRDefault="00537C9C">
      <w:pPr>
        <w:rPr>
          <w:rFonts w:ascii="Arial" w:hAnsi="Arial" w:cs="Arial"/>
          <w:sz w:val="28"/>
          <w:szCs w:val="28"/>
        </w:rPr>
      </w:pPr>
      <w:r w:rsidRPr="008243F7">
        <w:rPr>
          <w:rFonts w:ascii="Arial" w:hAnsi="Arial" w:cs="Arial"/>
          <w:sz w:val="28"/>
          <w:szCs w:val="28"/>
        </w:rPr>
        <w:t>Es gibt zwei Möglichkeiten:</w:t>
      </w:r>
    </w:p>
    <w:p w14:paraId="5064EC64" w14:textId="77777777" w:rsidR="00537C9C" w:rsidRPr="008243F7" w:rsidRDefault="00537C9C">
      <w:pPr>
        <w:rPr>
          <w:rFonts w:ascii="Arial" w:hAnsi="Arial" w:cs="Arial"/>
          <w:sz w:val="28"/>
          <w:szCs w:val="28"/>
        </w:rPr>
      </w:pPr>
      <w:r w:rsidRPr="008243F7">
        <w:rPr>
          <w:rFonts w:ascii="Arial" w:hAnsi="Arial" w:cs="Arial"/>
          <w:sz w:val="28"/>
          <w:szCs w:val="28"/>
        </w:rPr>
        <w:t>Entweder Sie suchen sich selbst eine geeignete Einrichtung oder Sie fragen uns nach geeigneten Angeboten</w:t>
      </w:r>
      <w:r w:rsidR="002B5FA4" w:rsidRPr="008243F7">
        <w:rPr>
          <w:rFonts w:ascii="Arial" w:hAnsi="Arial" w:cs="Arial"/>
          <w:sz w:val="28"/>
          <w:szCs w:val="28"/>
        </w:rPr>
        <w:t xml:space="preserve"> von Kooperationspartnern</w:t>
      </w:r>
      <w:r w:rsidRPr="008243F7">
        <w:rPr>
          <w:rFonts w:ascii="Arial" w:hAnsi="Arial" w:cs="Arial"/>
          <w:sz w:val="28"/>
          <w:szCs w:val="28"/>
        </w:rPr>
        <w:t>.</w:t>
      </w:r>
    </w:p>
    <w:p w14:paraId="4ACDA6D9" w14:textId="77777777" w:rsidR="00537C9C" w:rsidRPr="008243F7" w:rsidRDefault="00537C9C">
      <w:pPr>
        <w:rPr>
          <w:rFonts w:ascii="Arial" w:hAnsi="Arial" w:cs="Arial"/>
          <w:b/>
          <w:sz w:val="28"/>
          <w:szCs w:val="28"/>
        </w:rPr>
      </w:pPr>
      <w:r w:rsidRPr="008243F7">
        <w:rPr>
          <w:rFonts w:ascii="Arial" w:hAnsi="Arial" w:cs="Arial"/>
          <w:b/>
          <w:sz w:val="28"/>
          <w:szCs w:val="28"/>
          <w:highlight w:val="yellow"/>
        </w:rPr>
        <w:t>Geeignet sind folgende Einrichtungen:</w:t>
      </w:r>
    </w:p>
    <w:tbl>
      <w:tblPr>
        <w:tblStyle w:val="Tabellenraster"/>
        <w:tblW w:w="0" w:type="auto"/>
        <w:tblLook w:val="04A0" w:firstRow="1" w:lastRow="0" w:firstColumn="1" w:lastColumn="0" w:noHBand="0" w:noVBand="1"/>
      </w:tblPr>
      <w:tblGrid>
        <w:gridCol w:w="10456"/>
      </w:tblGrid>
      <w:tr w:rsidR="008243F7" w:rsidRPr="008243F7" w14:paraId="704022A5" w14:textId="77777777" w:rsidTr="008243F7">
        <w:tc>
          <w:tcPr>
            <w:tcW w:w="10456" w:type="dxa"/>
            <w:shd w:val="clear" w:color="auto" w:fill="CCFF66"/>
          </w:tcPr>
          <w:p w14:paraId="4E86A999" w14:textId="77777777" w:rsidR="008243F7" w:rsidRPr="00392729" w:rsidRDefault="008243F7" w:rsidP="008D0601">
            <w:pPr>
              <w:pStyle w:val="Listenabsatz"/>
              <w:numPr>
                <w:ilvl w:val="0"/>
                <w:numId w:val="3"/>
              </w:numPr>
              <w:rPr>
                <w:rFonts w:ascii="Arial" w:hAnsi="Arial" w:cs="Arial"/>
                <w:sz w:val="28"/>
                <w:szCs w:val="28"/>
              </w:rPr>
            </w:pPr>
            <w:r w:rsidRPr="00392729">
              <w:rPr>
                <w:rFonts w:ascii="Arial" w:hAnsi="Arial" w:cs="Arial"/>
                <w:b/>
                <w:sz w:val="28"/>
                <w:szCs w:val="28"/>
              </w:rPr>
              <w:t>Schulische Einrichtungen:</w:t>
            </w:r>
            <w:r w:rsidR="00392729">
              <w:rPr>
                <w:rFonts w:ascii="Arial" w:hAnsi="Arial" w:cs="Arial"/>
                <w:b/>
                <w:sz w:val="28"/>
                <w:szCs w:val="28"/>
              </w:rPr>
              <w:br/>
            </w:r>
            <w:r w:rsidRPr="00392729">
              <w:rPr>
                <w:rFonts w:ascii="Arial" w:hAnsi="Arial" w:cs="Arial"/>
                <w:sz w:val="28"/>
                <w:szCs w:val="28"/>
              </w:rPr>
              <w:t>Einfache und verlängerte Mittagsbetreuung</w:t>
            </w:r>
            <w:r w:rsidRPr="00392729">
              <w:rPr>
                <w:rFonts w:ascii="Arial" w:hAnsi="Arial" w:cs="Arial"/>
                <w:sz w:val="28"/>
                <w:szCs w:val="28"/>
              </w:rPr>
              <w:br/>
              <w:t>Offene oder gebundene Ganztagsbetreuung</w:t>
            </w:r>
            <w:r w:rsidR="00392729" w:rsidRPr="00392729">
              <w:rPr>
                <w:rFonts w:ascii="Arial" w:hAnsi="Arial" w:cs="Arial"/>
                <w:sz w:val="28"/>
                <w:szCs w:val="28"/>
              </w:rPr>
              <w:br/>
            </w:r>
          </w:p>
          <w:p w14:paraId="1F253976" w14:textId="77777777" w:rsidR="008243F7" w:rsidRPr="008243F7" w:rsidRDefault="008243F7" w:rsidP="008243F7">
            <w:pPr>
              <w:pStyle w:val="Listenabsatz"/>
              <w:numPr>
                <w:ilvl w:val="0"/>
                <w:numId w:val="3"/>
              </w:numPr>
              <w:rPr>
                <w:rFonts w:ascii="Arial" w:hAnsi="Arial" w:cs="Arial"/>
                <w:sz w:val="28"/>
                <w:szCs w:val="28"/>
              </w:rPr>
            </w:pPr>
            <w:r w:rsidRPr="008243F7">
              <w:rPr>
                <w:rFonts w:ascii="Arial" w:hAnsi="Arial" w:cs="Arial"/>
                <w:b/>
                <w:sz w:val="28"/>
                <w:szCs w:val="28"/>
              </w:rPr>
              <w:t>Angebote der Kinder- und Jugendhilfe:</w:t>
            </w:r>
            <w:r w:rsidRPr="008243F7">
              <w:rPr>
                <w:rFonts w:ascii="Arial" w:hAnsi="Arial" w:cs="Arial"/>
                <w:b/>
                <w:sz w:val="28"/>
                <w:szCs w:val="28"/>
              </w:rPr>
              <w:br/>
            </w:r>
            <w:r w:rsidRPr="008243F7">
              <w:rPr>
                <w:rFonts w:ascii="Arial" w:hAnsi="Arial" w:cs="Arial"/>
                <w:sz w:val="28"/>
                <w:szCs w:val="28"/>
              </w:rPr>
              <w:t>Hort</w:t>
            </w:r>
          </w:p>
          <w:p w14:paraId="721A2667" w14:textId="77777777" w:rsidR="008243F7" w:rsidRPr="008243F7" w:rsidRDefault="008243F7" w:rsidP="00392729">
            <w:pPr>
              <w:pStyle w:val="Listenabsatz"/>
              <w:rPr>
                <w:rFonts w:ascii="Arial" w:hAnsi="Arial" w:cs="Arial"/>
                <w:b/>
                <w:sz w:val="28"/>
                <w:szCs w:val="28"/>
              </w:rPr>
            </w:pPr>
            <w:r w:rsidRPr="008243F7">
              <w:rPr>
                <w:rFonts w:ascii="Arial" w:hAnsi="Arial" w:cs="Arial"/>
                <w:sz w:val="28"/>
                <w:szCs w:val="28"/>
              </w:rPr>
              <w:t>Haus für Kinder (ab 6 Jahre)</w:t>
            </w:r>
            <w:r w:rsidRPr="008243F7">
              <w:rPr>
                <w:rFonts w:ascii="Arial" w:hAnsi="Arial" w:cs="Arial"/>
                <w:sz w:val="28"/>
                <w:szCs w:val="28"/>
              </w:rPr>
              <w:br/>
              <w:t>Erweiterte Kita (ab 6 Jahre)</w:t>
            </w:r>
          </w:p>
        </w:tc>
      </w:tr>
    </w:tbl>
    <w:p w14:paraId="677DFD10" w14:textId="72E26717" w:rsidR="00392729" w:rsidRDefault="00392729">
      <w:pPr>
        <w:rPr>
          <w:rFonts w:ascii="Arial" w:hAnsi="Arial" w:cs="Arial"/>
          <w:sz w:val="28"/>
          <w:szCs w:val="28"/>
        </w:rPr>
      </w:pPr>
    </w:p>
    <w:p w14:paraId="7299CE45" w14:textId="118B2315" w:rsidR="00B56AB3" w:rsidRDefault="00B56AB3">
      <w:pPr>
        <w:rPr>
          <w:rFonts w:ascii="Arial" w:hAnsi="Arial" w:cs="Arial"/>
          <w:sz w:val="28"/>
          <w:szCs w:val="28"/>
        </w:rPr>
      </w:pPr>
    </w:p>
    <w:p w14:paraId="21CD9367" w14:textId="77777777" w:rsidR="00B56AB3" w:rsidRDefault="00B56AB3">
      <w:pPr>
        <w:rPr>
          <w:rFonts w:ascii="Arial" w:hAnsi="Arial" w:cs="Arial"/>
          <w:sz w:val="28"/>
          <w:szCs w:val="28"/>
        </w:rPr>
      </w:pPr>
    </w:p>
    <w:p w14:paraId="67624905" w14:textId="77777777" w:rsidR="00537C9C" w:rsidRPr="008243F7" w:rsidRDefault="00537C9C">
      <w:pPr>
        <w:rPr>
          <w:rFonts w:ascii="Arial" w:hAnsi="Arial" w:cs="Arial"/>
          <w:sz w:val="28"/>
          <w:szCs w:val="28"/>
        </w:rPr>
      </w:pPr>
      <w:r w:rsidRPr="008243F7">
        <w:rPr>
          <w:rFonts w:ascii="Arial" w:hAnsi="Arial" w:cs="Arial"/>
          <w:sz w:val="28"/>
          <w:szCs w:val="28"/>
        </w:rPr>
        <w:lastRenderedPageBreak/>
        <w:t xml:space="preserve">Mit der Praktikumsstelle schließen Sie </w:t>
      </w:r>
      <w:r w:rsidR="00D941B7" w:rsidRPr="008243F7">
        <w:rPr>
          <w:rFonts w:ascii="Arial" w:hAnsi="Arial" w:cs="Arial"/>
          <w:sz w:val="28"/>
          <w:szCs w:val="28"/>
        </w:rPr>
        <w:t>einen schriftliche</w:t>
      </w:r>
      <w:r w:rsidRPr="008243F7">
        <w:rPr>
          <w:rFonts w:ascii="Arial" w:hAnsi="Arial" w:cs="Arial"/>
          <w:sz w:val="28"/>
          <w:szCs w:val="28"/>
        </w:rPr>
        <w:t xml:space="preserve">n Praktikumsvertrag. Darin sind geregelt: die Arbeitszeit, Urlaubstage, Vergütung und Regelungen zur Ausbildung. Die Praktikumsstelle muss Sie für die Seminare, Vorbereitung und die Prüfungen freistellen und Ihnen eine qualifizierte Anleitung zur Verfügung stellen. </w:t>
      </w:r>
    </w:p>
    <w:p w14:paraId="40982879" w14:textId="77777777" w:rsidR="00D941B7" w:rsidRPr="008243F7" w:rsidRDefault="00D941B7">
      <w:pPr>
        <w:rPr>
          <w:rFonts w:ascii="Arial" w:hAnsi="Arial" w:cs="Arial"/>
          <w:b/>
          <w:sz w:val="28"/>
          <w:szCs w:val="28"/>
        </w:rPr>
      </w:pPr>
      <w:r w:rsidRPr="008243F7">
        <w:rPr>
          <w:rFonts w:ascii="Arial" w:hAnsi="Arial" w:cs="Arial"/>
          <w:b/>
          <w:sz w:val="28"/>
          <w:szCs w:val="28"/>
          <w:highlight w:val="yellow"/>
        </w:rPr>
        <w:t>Anforderungen an eine qualifizierte Anleitung:</w:t>
      </w:r>
    </w:p>
    <w:p w14:paraId="113C975A" w14:textId="77777777" w:rsidR="00281102" w:rsidRDefault="00281102" w:rsidP="00281102">
      <w:pPr>
        <w:pStyle w:val="Default"/>
        <w:rPr>
          <w:b/>
          <w:bCs/>
          <w:i/>
          <w:iCs/>
          <w:sz w:val="20"/>
          <w:szCs w:val="20"/>
        </w:rPr>
      </w:pPr>
      <w:r>
        <w:rPr>
          <w:b/>
          <w:bCs/>
          <w:i/>
          <w:iCs/>
          <w:sz w:val="20"/>
          <w:szCs w:val="20"/>
        </w:rPr>
        <w:t>Auszug aus der KMBek:</w:t>
      </w:r>
    </w:p>
    <w:p w14:paraId="5C871C1A" w14:textId="77777777" w:rsidR="00281102" w:rsidRDefault="00281102" w:rsidP="00281102">
      <w:pPr>
        <w:pStyle w:val="Default"/>
        <w:rPr>
          <w:i/>
          <w:iCs/>
          <w:sz w:val="20"/>
          <w:szCs w:val="20"/>
        </w:rPr>
      </w:pPr>
      <w:r>
        <w:rPr>
          <w:b/>
          <w:bCs/>
          <w:i/>
          <w:iCs/>
          <w:sz w:val="20"/>
          <w:szCs w:val="20"/>
        </w:rPr>
        <w:t xml:space="preserve">Fachliche Betreuung an der Praktikumsstelle </w:t>
      </w:r>
    </w:p>
    <w:p w14:paraId="464E0B6E" w14:textId="77777777" w:rsidR="00281102" w:rsidRDefault="00281102" w:rsidP="00281102">
      <w:pPr>
        <w:pStyle w:val="Default"/>
        <w:rPr>
          <w:i/>
          <w:iCs/>
          <w:sz w:val="20"/>
          <w:szCs w:val="20"/>
        </w:rPr>
      </w:pPr>
      <w:r>
        <w:rPr>
          <w:i/>
          <w:iCs/>
          <w:sz w:val="13"/>
          <w:szCs w:val="13"/>
        </w:rPr>
        <w:t>1</w:t>
      </w:r>
      <w:r>
        <w:rPr>
          <w:i/>
          <w:iCs/>
          <w:sz w:val="20"/>
          <w:szCs w:val="20"/>
        </w:rPr>
        <w:t xml:space="preserve">Die Anleitung und Betreuung der Praktikantinnen und Praktikanten ist von der Praktikumsstelle für die Dauer des Praktikantenverhältnisses einem entsprechend geeigneten Praxisanleiter zu übertragen. </w:t>
      </w:r>
      <w:r>
        <w:rPr>
          <w:i/>
          <w:iCs/>
          <w:sz w:val="13"/>
          <w:szCs w:val="13"/>
        </w:rPr>
        <w:t>2</w:t>
      </w:r>
      <w:r>
        <w:rPr>
          <w:i/>
          <w:iCs/>
          <w:sz w:val="20"/>
          <w:szCs w:val="20"/>
        </w:rPr>
        <w:t xml:space="preserve">Als Praxisanleiter kann eingesetzt werden, wer entweder nach § 16 Abs. 2 und 6 des Bayerischen Kinderbildungs- und -betreuungsgesetzes (BayKiBiG) oder nach den Bestimmungen im Vollzug des SGB VIII als pädagogische Fachkraft anerkannt ist – insbesondere Staatlich anerkannte Erzieherinnen oder Staatlich anerkannte Erzieher – und über eine mehrjährige Berufserfahrung verfügt. </w:t>
      </w:r>
      <w:r>
        <w:rPr>
          <w:i/>
          <w:iCs/>
          <w:sz w:val="13"/>
          <w:szCs w:val="13"/>
        </w:rPr>
        <w:t>3</w:t>
      </w:r>
      <w:r>
        <w:rPr>
          <w:i/>
          <w:iCs/>
          <w:sz w:val="20"/>
          <w:szCs w:val="20"/>
        </w:rPr>
        <w:t xml:space="preserve">Weiterhin kann als Praxisanleiter in Abstimmung mit der Fachschule eingesetzt werden, wer in den in Nr. 10.2 Satz 1 a) genannten Einrichtungen über eine mehrjährige Berufserfahrung – möglichst in Verbindung mit einer Leitungsfunktion – verfügt. </w:t>
      </w:r>
      <w:r>
        <w:rPr>
          <w:i/>
          <w:iCs/>
          <w:sz w:val="13"/>
          <w:szCs w:val="13"/>
        </w:rPr>
        <w:t>4</w:t>
      </w:r>
      <w:r>
        <w:rPr>
          <w:i/>
          <w:iCs/>
          <w:sz w:val="20"/>
          <w:szCs w:val="20"/>
        </w:rPr>
        <w:t xml:space="preserve">Während des gesamten Berufspraktikums sind regelmäßig Anleitungsgespräche durchzuführen. </w:t>
      </w:r>
      <w:r>
        <w:rPr>
          <w:i/>
          <w:iCs/>
          <w:sz w:val="13"/>
          <w:szCs w:val="13"/>
        </w:rPr>
        <w:t>5</w:t>
      </w:r>
      <w:r>
        <w:rPr>
          <w:i/>
          <w:iCs/>
          <w:sz w:val="20"/>
          <w:szCs w:val="20"/>
        </w:rPr>
        <w:t xml:space="preserve">Der Praxisanleiter erstellt in Absprache mit der Leitung der Praktikumsstelle zu den von der Fachschule festgesetzten Terminen je eine Zwischen- und Abschlussbeurteilung über die Tätigkeiten, die fachlichen Leistungen und das Verhalten der Praktikantin oder des Praktikanten. </w:t>
      </w:r>
      <w:r>
        <w:rPr>
          <w:i/>
          <w:iCs/>
          <w:sz w:val="13"/>
          <w:szCs w:val="13"/>
        </w:rPr>
        <w:t>6</w:t>
      </w:r>
      <w:r>
        <w:rPr>
          <w:i/>
          <w:iCs/>
          <w:sz w:val="20"/>
          <w:szCs w:val="20"/>
        </w:rPr>
        <w:t xml:space="preserve">Die zwei schriftlichen Äußerungen werden der Fachschule zu der von dieser bestimmten Terminen übermittelt. </w:t>
      </w:r>
    </w:p>
    <w:p w14:paraId="3B1949B6" w14:textId="77777777" w:rsidR="00281102" w:rsidRDefault="00281102" w:rsidP="00281102">
      <w:pPr>
        <w:pStyle w:val="Default"/>
        <w:rPr>
          <w:i/>
          <w:iCs/>
          <w:sz w:val="20"/>
          <w:szCs w:val="20"/>
        </w:rPr>
      </w:pPr>
      <w:r>
        <w:rPr>
          <w:b/>
          <w:bCs/>
          <w:i/>
          <w:iCs/>
          <w:sz w:val="20"/>
          <w:szCs w:val="20"/>
        </w:rPr>
        <w:t xml:space="preserve">10.4 Fachliche Betreuung durch die Fachschule </w:t>
      </w:r>
    </w:p>
    <w:p w14:paraId="285573C3" w14:textId="1083C91B" w:rsidR="00D941B7" w:rsidRPr="00B56AB3" w:rsidRDefault="00281102">
      <w:pPr>
        <w:rPr>
          <w:rFonts w:ascii="Arial" w:hAnsi="Arial" w:cs="Arial"/>
          <w:sz w:val="16"/>
          <w:szCs w:val="16"/>
        </w:rPr>
      </w:pPr>
      <w:r>
        <w:rPr>
          <w:i/>
          <w:iCs/>
          <w:sz w:val="13"/>
          <w:szCs w:val="13"/>
        </w:rPr>
        <w:t>1</w:t>
      </w:r>
      <w:r>
        <w:rPr>
          <w:i/>
          <w:iCs/>
          <w:sz w:val="20"/>
          <w:szCs w:val="20"/>
        </w:rPr>
        <w:t xml:space="preserve">Für die Organisation der Seminarveranstaltungen ist die Fachschule zuständig. </w:t>
      </w:r>
      <w:r>
        <w:rPr>
          <w:i/>
          <w:iCs/>
          <w:sz w:val="13"/>
          <w:szCs w:val="13"/>
        </w:rPr>
        <w:t>2</w:t>
      </w:r>
      <w:r>
        <w:rPr>
          <w:i/>
          <w:iCs/>
          <w:sz w:val="20"/>
          <w:szCs w:val="20"/>
        </w:rPr>
        <w:t>Die Praktikumsbetreuer halten regelmäßig Seminarveranstaltungen an der Fachschule ab...(Siehe auch PDF</w:t>
      </w:r>
      <w:r w:rsidRPr="00281102">
        <w:rPr>
          <w:rFonts w:ascii="Arial" w:hAnsi="Arial" w:cs="Arial"/>
          <w:sz w:val="16"/>
          <w:szCs w:val="16"/>
        </w:rPr>
        <w:t>„Bekanntmachung des bayer. KUMI vom 05.12.2019)</w:t>
      </w:r>
    </w:p>
    <w:p w14:paraId="7146D674" w14:textId="77777777" w:rsidR="00D941B7" w:rsidRPr="008243F7" w:rsidRDefault="00D941B7">
      <w:pPr>
        <w:rPr>
          <w:rFonts w:ascii="Arial" w:hAnsi="Arial" w:cs="Arial"/>
          <w:b/>
          <w:sz w:val="28"/>
          <w:szCs w:val="28"/>
        </w:rPr>
      </w:pPr>
      <w:r w:rsidRPr="008243F7">
        <w:rPr>
          <w:rFonts w:ascii="Arial" w:hAnsi="Arial" w:cs="Arial"/>
          <w:b/>
          <w:sz w:val="28"/>
          <w:szCs w:val="28"/>
          <w:highlight w:val="yellow"/>
        </w:rPr>
        <w:t>Warum muss ich bereits vor Beginn der Ausbildung einen Vertrag mit einer Praktikumsstelle haben?</w:t>
      </w:r>
    </w:p>
    <w:p w14:paraId="459E1F72" w14:textId="77777777" w:rsidR="00D941B7" w:rsidRPr="008243F7" w:rsidRDefault="00D941B7">
      <w:pPr>
        <w:rPr>
          <w:rFonts w:ascii="Arial" w:hAnsi="Arial" w:cs="Arial"/>
          <w:sz w:val="28"/>
          <w:szCs w:val="28"/>
        </w:rPr>
      </w:pPr>
      <w:r w:rsidRPr="008243F7">
        <w:rPr>
          <w:rFonts w:ascii="Arial" w:hAnsi="Arial" w:cs="Arial"/>
          <w:sz w:val="28"/>
          <w:szCs w:val="28"/>
        </w:rPr>
        <w:t>Damit gesichert ist, dass Sie Ihre Ausbildung auch im Sinne des Schulversuchs erfolgreich und qualifiziert beenden können.</w:t>
      </w:r>
    </w:p>
    <w:p w14:paraId="5E292344" w14:textId="77777777" w:rsidR="00D941B7" w:rsidRPr="008243F7" w:rsidRDefault="00D941B7">
      <w:pPr>
        <w:rPr>
          <w:rFonts w:ascii="Arial" w:hAnsi="Arial" w:cs="Arial"/>
          <w:b/>
          <w:sz w:val="28"/>
          <w:szCs w:val="28"/>
        </w:rPr>
      </w:pPr>
      <w:r w:rsidRPr="008243F7">
        <w:rPr>
          <w:rFonts w:ascii="Arial" w:hAnsi="Arial" w:cs="Arial"/>
          <w:b/>
          <w:sz w:val="28"/>
          <w:szCs w:val="28"/>
          <w:highlight w:val="yellow"/>
        </w:rPr>
        <w:t>Was erwartet mich im 1. Ausbildungsjahr?</w:t>
      </w:r>
    </w:p>
    <w:p w14:paraId="6B3AD326" w14:textId="77777777" w:rsidR="00D941B7" w:rsidRPr="008243F7" w:rsidRDefault="00D941B7">
      <w:pPr>
        <w:rPr>
          <w:rFonts w:ascii="Arial" w:hAnsi="Arial" w:cs="Arial"/>
          <w:sz w:val="28"/>
          <w:szCs w:val="28"/>
        </w:rPr>
      </w:pPr>
      <w:r w:rsidRPr="008243F7">
        <w:rPr>
          <w:rFonts w:ascii="Arial" w:hAnsi="Arial" w:cs="Arial"/>
          <w:sz w:val="28"/>
          <w:szCs w:val="28"/>
        </w:rPr>
        <w:t>Das erste Jahr findet in der Fachakademie für Sozialpädagogik Nürnberger Land in Altdorf statt. Sie werden gemäß der Stundentafel mit 36 Stunden pro Woche unterrichtet. Das erste Jahr wird nur in Vollzeit angeboten. In der Regel beginnt der Unterricht um 8:15 Uhr und endet am Nachmittag um ca. 17:00 Uhr. Außerdem sind verschiedene praktische Phasen vorgesehen.</w:t>
      </w:r>
    </w:p>
    <w:p w14:paraId="4AC344C7" w14:textId="77777777" w:rsidR="00D941B7" w:rsidRPr="008243F7" w:rsidRDefault="00D941B7">
      <w:pPr>
        <w:rPr>
          <w:rFonts w:ascii="Arial" w:hAnsi="Arial" w:cs="Arial"/>
          <w:b/>
          <w:sz w:val="28"/>
          <w:szCs w:val="28"/>
        </w:rPr>
      </w:pPr>
      <w:r w:rsidRPr="008243F7">
        <w:rPr>
          <w:rFonts w:ascii="Arial" w:hAnsi="Arial" w:cs="Arial"/>
          <w:b/>
          <w:sz w:val="28"/>
          <w:szCs w:val="28"/>
          <w:highlight w:val="yellow"/>
        </w:rPr>
        <w:t>Folgende Unt</w:t>
      </w:r>
      <w:r w:rsidR="00DC6911" w:rsidRPr="008243F7">
        <w:rPr>
          <w:rFonts w:ascii="Arial" w:hAnsi="Arial" w:cs="Arial"/>
          <w:b/>
          <w:sz w:val="28"/>
          <w:szCs w:val="28"/>
          <w:highlight w:val="yellow"/>
        </w:rPr>
        <w:t>errichtsfächer werden angeboten:</w:t>
      </w:r>
    </w:p>
    <w:p w14:paraId="0326EF25" w14:textId="1E1E9E41" w:rsidR="00E9474C" w:rsidRPr="005E5776" w:rsidRDefault="00E9474C" w:rsidP="005E5776">
      <w:pPr>
        <w:spacing w:after="0" w:line="216" w:lineRule="auto"/>
        <w:contextualSpacing/>
        <w:rPr>
          <w:rFonts w:ascii="Arial" w:hAnsi="Arial" w:cs="Arial"/>
          <w:b/>
          <w:bCs/>
        </w:rPr>
      </w:pPr>
      <w:r w:rsidRPr="005E5776">
        <w:rPr>
          <w:rFonts w:ascii="Arial" w:eastAsiaTheme="minorEastAsia" w:hAnsi="Arial" w:cs="Arial"/>
          <w:b/>
          <w:bCs/>
          <w:color w:val="000000" w:themeColor="text1"/>
          <w:kern w:val="24"/>
          <w:lang w:eastAsia="de-DE"/>
        </w:rPr>
        <w:t>Pädagogik/Psychologie/Heilpädagogik</w:t>
      </w:r>
      <w:r w:rsidR="005E5776">
        <w:rPr>
          <w:rFonts w:ascii="Arial" w:eastAsiaTheme="minorEastAsia" w:hAnsi="Arial" w:cs="Arial"/>
          <w:b/>
          <w:bCs/>
          <w:color w:val="000000" w:themeColor="text1"/>
          <w:kern w:val="24"/>
          <w:lang w:eastAsia="de-DE"/>
        </w:rPr>
        <w:t xml:space="preserve">, </w:t>
      </w:r>
      <w:r w:rsidRPr="005E5776">
        <w:rPr>
          <w:rFonts w:ascii="Arial" w:eastAsiaTheme="minorEastAsia" w:hAnsi="Arial" w:cs="Arial"/>
          <w:b/>
          <w:bCs/>
          <w:color w:val="000000" w:themeColor="text1"/>
          <w:kern w:val="24"/>
          <w:lang w:eastAsia="de-DE"/>
        </w:rPr>
        <w:t>Deutsch und Kommunikation</w:t>
      </w:r>
      <w:r w:rsidR="005E5776">
        <w:rPr>
          <w:rFonts w:ascii="Arial" w:eastAsiaTheme="minorEastAsia" w:hAnsi="Arial" w:cs="Arial"/>
          <w:b/>
          <w:bCs/>
          <w:color w:val="000000" w:themeColor="text1"/>
          <w:kern w:val="24"/>
          <w:lang w:eastAsia="de-DE"/>
        </w:rPr>
        <w:t xml:space="preserve">, </w:t>
      </w:r>
      <w:r w:rsidRPr="005E5776">
        <w:rPr>
          <w:rFonts w:ascii="Arial" w:eastAsiaTheme="minorEastAsia" w:hAnsi="Arial" w:cs="Arial"/>
          <w:b/>
          <w:bCs/>
          <w:color w:val="000000" w:themeColor="text1"/>
          <w:kern w:val="24"/>
          <w:lang w:eastAsia="de-DE"/>
        </w:rPr>
        <w:t>Sprachliche Bildung</w:t>
      </w:r>
      <w:r w:rsidR="005E5776">
        <w:rPr>
          <w:rFonts w:ascii="Arial" w:eastAsiaTheme="minorEastAsia" w:hAnsi="Arial" w:cs="Arial"/>
          <w:b/>
          <w:bCs/>
          <w:color w:val="000000" w:themeColor="text1"/>
          <w:kern w:val="24"/>
          <w:lang w:eastAsia="de-DE"/>
        </w:rPr>
        <w:t xml:space="preserve">, </w:t>
      </w:r>
      <w:r w:rsidRPr="005E5776">
        <w:rPr>
          <w:rFonts w:ascii="Arial" w:eastAsiaTheme="minorEastAsia" w:hAnsi="Arial" w:cs="Arial"/>
          <w:b/>
          <w:bCs/>
          <w:color w:val="000000" w:themeColor="text1"/>
          <w:kern w:val="24"/>
          <w:lang w:eastAsia="de-DE"/>
        </w:rPr>
        <w:t>Englisch</w:t>
      </w:r>
      <w:r w:rsidR="005E5776">
        <w:rPr>
          <w:rFonts w:ascii="Arial" w:eastAsiaTheme="minorEastAsia" w:hAnsi="Arial" w:cs="Arial"/>
          <w:b/>
          <w:bCs/>
          <w:color w:val="000000" w:themeColor="text1"/>
          <w:kern w:val="24"/>
          <w:lang w:eastAsia="de-DE"/>
        </w:rPr>
        <w:t xml:space="preserve">, </w:t>
      </w:r>
      <w:r w:rsidRPr="005E5776">
        <w:rPr>
          <w:rFonts w:ascii="Arial" w:eastAsiaTheme="minorEastAsia" w:hAnsi="Arial" w:cs="Arial"/>
          <w:b/>
          <w:bCs/>
          <w:color w:val="000000" w:themeColor="text1"/>
          <w:kern w:val="24"/>
          <w:lang w:eastAsia="de-DE"/>
        </w:rPr>
        <w:t>Sozialkunde/Soziologie</w:t>
      </w:r>
      <w:r w:rsidR="005E5776">
        <w:rPr>
          <w:rFonts w:ascii="Arial" w:eastAsiaTheme="minorEastAsia" w:hAnsi="Arial" w:cs="Arial"/>
          <w:b/>
          <w:bCs/>
          <w:color w:val="000000" w:themeColor="text1"/>
          <w:kern w:val="24"/>
          <w:lang w:eastAsia="de-DE"/>
        </w:rPr>
        <w:t xml:space="preserve">, </w:t>
      </w:r>
      <w:r w:rsidRPr="005E5776">
        <w:rPr>
          <w:rFonts w:ascii="Arial" w:eastAsiaTheme="minorEastAsia" w:hAnsi="Arial" w:cs="Arial"/>
          <w:b/>
          <w:bCs/>
          <w:color w:val="000000" w:themeColor="text1"/>
          <w:kern w:val="24"/>
          <w:lang w:eastAsia="de-DE"/>
        </w:rPr>
        <w:t>Recht, Verwaltung und Organisation</w:t>
      </w:r>
      <w:r w:rsidR="005E5776">
        <w:rPr>
          <w:rFonts w:ascii="Arial" w:eastAsiaTheme="minorEastAsia" w:hAnsi="Arial" w:cs="Arial"/>
          <w:b/>
          <w:bCs/>
          <w:color w:val="000000" w:themeColor="text1"/>
          <w:kern w:val="24"/>
          <w:lang w:eastAsia="de-DE"/>
        </w:rPr>
        <w:t xml:space="preserve">, </w:t>
      </w:r>
      <w:r w:rsidRPr="005E5776">
        <w:rPr>
          <w:rFonts w:ascii="Arial" w:eastAsiaTheme="minorEastAsia" w:hAnsi="Arial" w:cs="Arial"/>
          <w:b/>
          <w:bCs/>
          <w:color w:val="000000" w:themeColor="text1"/>
          <w:kern w:val="24"/>
          <w:lang w:eastAsia="de-DE"/>
        </w:rPr>
        <w:t>Mathematisch-naturwissenschaftliche Bildung</w:t>
      </w:r>
      <w:r w:rsidR="005E5776">
        <w:rPr>
          <w:rFonts w:ascii="Arial" w:eastAsiaTheme="minorEastAsia" w:hAnsi="Arial" w:cs="Arial"/>
          <w:b/>
          <w:bCs/>
          <w:color w:val="000000" w:themeColor="text1"/>
          <w:kern w:val="24"/>
          <w:lang w:eastAsia="de-DE"/>
        </w:rPr>
        <w:t xml:space="preserve">, </w:t>
      </w:r>
      <w:r w:rsidRPr="005E5776">
        <w:rPr>
          <w:rFonts w:ascii="Arial" w:eastAsiaTheme="minorEastAsia" w:hAnsi="Arial" w:cs="Arial"/>
          <w:b/>
          <w:bCs/>
          <w:color w:val="000000" w:themeColor="text1"/>
          <w:kern w:val="24"/>
          <w:lang w:eastAsia="de-DE"/>
        </w:rPr>
        <w:t>Sozialpädagogische Methoden</w:t>
      </w:r>
      <w:r w:rsidR="005E5776">
        <w:rPr>
          <w:rFonts w:ascii="Arial" w:eastAsiaTheme="minorEastAsia" w:hAnsi="Arial" w:cs="Arial"/>
          <w:b/>
          <w:bCs/>
          <w:color w:val="000000" w:themeColor="text1"/>
          <w:kern w:val="24"/>
          <w:lang w:eastAsia="de-DE"/>
        </w:rPr>
        <w:t xml:space="preserve">, </w:t>
      </w:r>
      <w:r w:rsidRPr="005E5776">
        <w:rPr>
          <w:rFonts w:ascii="Arial" w:hAnsi="Arial" w:cs="Arial"/>
          <w:b/>
          <w:bCs/>
        </w:rPr>
        <w:t>Umwelt- und Gesundheitsbildung</w:t>
      </w:r>
      <w:r w:rsidR="005E5776">
        <w:rPr>
          <w:rFonts w:ascii="Arial" w:hAnsi="Arial" w:cs="Arial"/>
          <w:b/>
          <w:bCs/>
        </w:rPr>
        <w:t xml:space="preserve">, </w:t>
      </w:r>
      <w:r w:rsidRPr="005E5776">
        <w:rPr>
          <w:rFonts w:ascii="Arial" w:hAnsi="Arial" w:cs="Arial"/>
          <w:b/>
          <w:bCs/>
        </w:rPr>
        <w:t>Religiöse und ethische Bildung</w:t>
      </w:r>
      <w:r w:rsidR="005E5776">
        <w:rPr>
          <w:rFonts w:ascii="Arial" w:hAnsi="Arial" w:cs="Arial"/>
          <w:b/>
          <w:bCs/>
        </w:rPr>
        <w:t xml:space="preserve">, </w:t>
      </w:r>
      <w:r w:rsidRPr="005E5776">
        <w:rPr>
          <w:rFonts w:ascii="Arial" w:hAnsi="Arial" w:cs="Arial"/>
          <w:b/>
          <w:bCs/>
        </w:rPr>
        <w:t>Bewegungserziehung</w:t>
      </w:r>
      <w:r w:rsidR="005E5776">
        <w:rPr>
          <w:rFonts w:ascii="Arial" w:hAnsi="Arial" w:cs="Arial"/>
          <w:b/>
          <w:bCs/>
        </w:rPr>
        <w:t xml:space="preserve">, </w:t>
      </w:r>
      <w:r w:rsidRPr="005E5776">
        <w:rPr>
          <w:rFonts w:ascii="Arial" w:hAnsi="Arial" w:cs="Arial"/>
          <w:b/>
          <w:bCs/>
        </w:rPr>
        <w:t>Medienbildung</w:t>
      </w:r>
      <w:r w:rsidR="005E5776">
        <w:rPr>
          <w:rFonts w:ascii="Arial" w:hAnsi="Arial" w:cs="Arial"/>
          <w:b/>
          <w:bCs/>
        </w:rPr>
        <w:t>, Ä</w:t>
      </w:r>
      <w:r w:rsidRPr="005E5776">
        <w:rPr>
          <w:rFonts w:ascii="Arial" w:hAnsi="Arial" w:cs="Arial"/>
          <w:b/>
          <w:bCs/>
        </w:rPr>
        <w:t>sthetische Bildung</w:t>
      </w:r>
      <w:r w:rsidR="005E5776">
        <w:rPr>
          <w:rFonts w:ascii="Arial" w:hAnsi="Arial" w:cs="Arial"/>
          <w:b/>
          <w:bCs/>
        </w:rPr>
        <w:t xml:space="preserve">, </w:t>
      </w:r>
      <w:r w:rsidRPr="005E5776">
        <w:rPr>
          <w:rFonts w:ascii="Arial" w:hAnsi="Arial" w:cs="Arial"/>
          <w:b/>
          <w:bCs/>
        </w:rPr>
        <w:t>Musikalische Bildung</w:t>
      </w:r>
      <w:r w:rsidR="005E5776">
        <w:rPr>
          <w:rFonts w:ascii="Arial" w:hAnsi="Arial" w:cs="Arial"/>
          <w:b/>
          <w:bCs/>
        </w:rPr>
        <w:t xml:space="preserve">, </w:t>
      </w:r>
      <w:r w:rsidRPr="005E5776">
        <w:rPr>
          <w:rFonts w:ascii="Arial" w:hAnsi="Arial" w:cs="Arial"/>
          <w:b/>
          <w:bCs/>
        </w:rPr>
        <w:t>Sozialpädagogische Praxis</w:t>
      </w:r>
      <w:r w:rsidR="005E5776">
        <w:rPr>
          <w:rFonts w:ascii="Arial" w:hAnsi="Arial" w:cs="Arial"/>
          <w:b/>
          <w:bCs/>
        </w:rPr>
        <w:t xml:space="preserve">, </w:t>
      </w:r>
      <w:r w:rsidRPr="005E5776">
        <w:rPr>
          <w:rFonts w:ascii="Arial" w:hAnsi="Arial" w:cs="Arial"/>
          <w:b/>
          <w:bCs/>
        </w:rPr>
        <w:t>Übungen</w:t>
      </w:r>
      <w:r w:rsidR="005E5776">
        <w:rPr>
          <w:rFonts w:ascii="Arial" w:hAnsi="Arial" w:cs="Arial"/>
          <w:b/>
          <w:bCs/>
        </w:rPr>
        <w:t xml:space="preserve"> (Siehe auch PDF Stundentafel)</w:t>
      </w:r>
    </w:p>
    <w:p w14:paraId="66291AD5" w14:textId="77777777" w:rsidR="00BE0031" w:rsidRPr="00B56AB3" w:rsidRDefault="00BE0031">
      <w:pPr>
        <w:rPr>
          <w:rFonts w:ascii="Arial" w:hAnsi="Arial" w:cs="Arial"/>
          <w:b/>
          <w:sz w:val="16"/>
          <w:szCs w:val="16"/>
        </w:rPr>
      </w:pPr>
    </w:p>
    <w:p w14:paraId="51F75BC8" w14:textId="77777777" w:rsidR="00BE0031" w:rsidRPr="008243F7" w:rsidRDefault="00BE0031">
      <w:pPr>
        <w:rPr>
          <w:rFonts w:ascii="Arial" w:hAnsi="Arial" w:cs="Arial"/>
          <w:b/>
          <w:sz w:val="28"/>
          <w:szCs w:val="28"/>
        </w:rPr>
      </w:pPr>
      <w:r w:rsidRPr="008243F7">
        <w:rPr>
          <w:rFonts w:ascii="Arial" w:hAnsi="Arial" w:cs="Arial"/>
          <w:b/>
          <w:sz w:val="28"/>
          <w:szCs w:val="28"/>
          <w:highlight w:val="yellow"/>
        </w:rPr>
        <w:t>Der Lehrplan ist nach 4 Lernfeldern gegliedert:</w:t>
      </w:r>
    </w:p>
    <w:p w14:paraId="1988F1E8" w14:textId="3F5461CF" w:rsidR="00BE0031" w:rsidRPr="00C36701" w:rsidRDefault="00BE0031">
      <w:pPr>
        <w:rPr>
          <w:rFonts w:ascii="Arial" w:hAnsi="Arial" w:cs="Arial"/>
          <w:b/>
          <w:bCs/>
          <w:sz w:val="24"/>
          <w:szCs w:val="24"/>
        </w:rPr>
      </w:pPr>
      <w:r w:rsidRPr="00C36701">
        <w:rPr>
          <w:rFonts w:ascii="Arial" w:hAnsi="Arial" w:cs="Arial"/>
          <w:b/>
          <w:bCs/>
          <w:sz w:val="24"/>
          <w:szCs w:val="24"/>
        </w:rPr>
        <w:t>Lernfeld 1</w:t>
      </w:r>
      <w:r w:rsidR="005E47C4" w:rsidRPr="00C36701">
        <w:rPr>
          <w:rFonts w:ascii="Arial" w:hAnsi="Arial" w:cs="Arial"/>
          <w:b/>
          <w:bCs/>
          <w:sz w:val="24"/>
          <w:szCs w:val="24"/>
        </w:rPr>
        <w:t>: Berufliche Identität und professionelle Perspektiven weiterentwickeln</w:t>
      </w:r>
    </w:p>
    <w:p w14:paraId="35B51A7D" w14:textId="20615997" w:rsidR="00BE0031" w:rsidRPr="00C36701" w:rsidRDefault="00BE0031">
      <w:pPr>
        <w:rPr>
          <w:rFonts w:ascii="Arial" w:hAnsi="Arial" w:cs="Arial"/>
          <w:b/>
          <w:bCs/>
          <w:sz w:val="24"/>
          <w:szCs w:val="24"/>
        </w:rPr>
      </w:pPr>
      <w:r w:rsidRPr="00C36701">
        <w:rPr>
          <w:rFonts w:ascii="Arial" w:hAnsi="Arial" w:cs="Arial"/>
          <w:b/>
          <w:bCs/>
          <w:sz w:val="24"/>
          <w:szCs w:val="24"/>
        </w:rPr>
        <w:t>Lernfeld 2</w:t>
      </w:r>
      <w:r w:rsidR="005E47C4" w:rsidRPr="00C36701">
        <w:rPr>
          <w:rFonts w:ascii="Arial" w:hAnsi="Arial" w:cs="Arial"/>
          <w:b/>
          <w:bCs/>
          <w:sz w:val="24"/>
          <w:szCs w:val="24"/>
        </w:rPr>
        <w:t xml:space="preserve">: Pädagogische Bedingungen unter Berücksichtigung von Lebenswelt </w:t>
      </w:r>
      <w:r w:rsidR="00C36701">
        <w:rPr>
          <w:rFonts w:ascii="Arial" w:hAnsi="Arial" w:cs="Arial"/>
          <w:b/>
          <w:bCs/>
          <w:sz w:val="24"/>
          <w:szCs w:val="24"/>
        </w:rPr>
        <w:br/>
        <w:t xml:space="preserve">                   </w:t>
      </w:r>
      <w:r w:rsidR="005E47C4" w:rsidRPr="00C36701">
        <w:rPr>
          <w:rFonts w:ascii="Arial" w:hAnsi="Arial" w:cs="Arial"/>
          <w:b/>
          <w:bCs/>
          <w:sz w:val="24"/>
          <w:szCs w:val="24"/>
        </w:rPr>
        <w:t>und Diversität gestalten und mit Gruppen sozialpädagogisch arbeiten</w:t>
      </w:r>
    </w:p>
    <w:p w14:paraId="7FC5F2A4" w14:textId="4D8BC897" w:rsidR="00BE0031" w:rsidRPr="00C36701" w:rsidRDefault="00BE0031">
      <w:pPr>
        <w:rPr>
          <w:rFonts w:ascii="Arial" w:hAnsi="Arial" w:cs="Arial"/>
          <w:b/>
          <w:bCs/>
          <w:sz w:val="24"/>
          <w:szCs w:val="24"/>
        </w:rPr>
      </w:pPr>
      <w:r w:rsidRPr="00C36701">
        <w:rPr>
          <w:rFonts w:ascii="Arial" w:hAnsi="Arial" w:cs="Arial"/>
          <w:b/>
          <w:bCs/>
          <w:sz w:val="24"/>
          <w:szCs w:val="24"/>
        </w:rPr>
        <w:t>Lernfeld 3</w:t>
      </w:r>
      <w:r w:rsidR="005E47C4" w:rsidRPr="00C36701">
        <w:rPr>
          <w:rFonts w:ascii="Arial" w:hAnsi="Arial" w:cs="Arial"/>
          <w:b/>
          <w:bCs/>
          <w:sz w:val="24"/>
          <w:szCs w:val="24"/>
        </w:rPr>
        <w:t>: Lernprozesse verstehen und Bildungsprozesse ressourcenorientiert</w:t>
      </w:r>
      <w:r w:rsidR="00C36701">
        <w:rPr>
          <w:rFonts w:ascii="Arial" w:hAnsi="Arial" w:cs="Arial"/>
          <w:b/>
          <w:bCs/>
          <w:sz w:val="24"/>
          <w:szCs w:val="24"/>
        </w:rPr>
        <w:br/>
        <w:t xml:space="preserve">                  </w:t>
      </w:r>
      <w:r w:rsidR="005E47C4" w:rsidRPr="00C36701">
        <w:rPr>
          <w:rFonts w:ascii="Arial" w:hAnsi="Arial" w:cs="Arial"/>
          <w:b/>
          <w:bCs/>
          <w:sz w:val="24"/>
          <w:szCs w:val="24"/>
        </w:rPr>
        <w:t xml:space="preserve"> begleiten und unterstützen</w:t>
      </w:r>
    </w:p>
    <w:p w14:paraId="67FA777C" w14:textId="55732230" w:rsidR="00BE0031" w:rsidRDefault="00BE0031">
      <w:pPr>
        <w:rPr>
          <w:rFonts w:ascii="Arial" w:hAnsi="Arial" w:cs="Arial"/>
          <w:b/>
          <w:bCs/>
          <w:sz w:val="24"/>
          <w:szCs w:val="24"/>
        </w:rPr>
      </w:pPr>
      <w:r w:rsidRPr="00C36701">
        <w:rPr>
          <w:rFonts w:ascii="Arial" w:hAnsi="Arial" w:cs="Arial"/>
          <w:b/>
          <w:bCs/>
          <w:sz w:val="24"/>
          <w:szCs w:val="24"/>
        </w:rPr>
        <w:t>Lernfeld 4</w:t>
      </w:r>
      <w:r w:rsidR="00712695" w:rsidRPr="00C36701">
        <w:rPr>
          <w:rFonts w:ascii="Arial" w:hAnsi="Arial" w:cs="Arial"/>
          <w:b/>
          <w:bCs/>
          <w:sz w:val="24"/>
          <w:szCs w:val="24"/>
        </w:rPr>
        <w:t xml:space="preserve">: Institution und Team entwickeln sowie </w:t>
      </w:r>
      <w:r w:rsidR="00B62103">
        <w:rPr>
          <w:rFonts w:ascii="Arial" w:hAnsi="Arial" w:cs="Arial"/>
          <w:b/>
          <w:bCs/>
          <w:sz w:val="24"/>
          <w:szCs w:val="24"/>
        </w:rPr>
        <w:t>mit</w:t>
      </w:r>
      <w:r w:rsidR="00712695" w:rsidRPr="00C36701">
        <w:rPr>
          <w:rFonts w:ascii="Arial" w:hAnsi="Arial" w:cs="Arial"/>
          <w:b/>
          <w:bCs/>
          <w:sz w:val="24"/>
          <w:szCs w:val="24"/>
        </w:rPr>
        <w:t xml:space="preserve"> Erziehungs- und</w:t>
      </w:r>
      <w:r w:rsidR="00C36701">
        <w:rPr>
          <w:rFonts w:ascii="Arial" w:hAnsi="Arial" w:cs="Arial"/>
          <w:b/>
          <w:bCs/>
          <w:sz w:val="24"/>
          <w:szCs w:val="24"/>
        </w:rPr>
        <w:br/>
        <w:t xml:space="preserve">                  </w:t>
      </w:r>
      <w:r w:rsidR="00712695" w:rsidRPr="00C36701">
        <w:rPr>
          <w:rFonts w:ascii="Arial" w:hAnsi="Arial" w:cs="Arial"/>
          <w:b/>
          <w:bCs/>
          <w:sz w:val="24"/>
          <w:szCs w:val="24"/>
        </w:rPr>
        <w:t xml:space="preserve"> Bildungspartnerschaften und Netzwerken kooperieren</w:t>
      </w:r>
    </w:p>
    <w:p w14:paraId="0EC6BE45" w14:textId="77777777" w:rsidR="00BE0031" w:rsidRPr="008243F7" w:rsidRDefault="00BE0031">
      <w:pPr>
        <w:rPr>
          <w:rFonts w:ascii="Arial" w:hAnsi="Arial" w:cs="Arial"/>
          <w:b/>
          <w:sz w:val="28"/>
          <w:szCs w:val="28"/>
        </w:rPr>
      </w:pPr>
      <w:r w:rsidRPr="008243F7">
        <w:rPr>
          <w:rFonts w:ascii="Arial" w:hAnsi="Arial" w:cs="Arial"/>
          <w:b/>
          <w:sz w:val="28"/>
          <w:szCs w:val="28"/>
          <w:highlight w:val="yellow"/>
        </w:rPr>
        <w:lastRenderedPageBreak/>
        <w:t>Welche Leistungsnachweise und Prüfungen kommen auf mich zu?</w:t>
      </w:r>
    </w:p>
    <w:p w14:paraId="2F21D89C" w14:textId="018D1146" w:rsidR="003A1AAB" w:rsidRPr="00B56AB3" w:rsidRDefault="00BE0031">
      <w:pPr>
        <w:rPr>
          <w:rFonts w:ascii="Arial" w:hAnsi="Arial" w:cs="Arial"/>
          <w:sz w:val="20"/>
          <w:szCs w:val="20"/>
        </w:rPr>
      </w:pPr>
      <w:r w:rsidRPr="008243F7">
        <w:rPr>
          <w:rFonts w:ascii="Arial" w:hAnsi="Arial" w:cs="Arial"/>
          <w:sz w:val="28"/>
          <w:szCs w:val="28"/>
        </w:rPr>
        <w:t>Im 1. Ausbildungsjahr:</w:t>
      </w:r>
      <w:r w:rsidR="003A1AAB">
        <w:rPr>
          <w:rFonts w:ascii="Arial" w:hAnsi="Arial" w:cs="Arial"/>
          <w:sz w:val="28"/>
          <w:szCs w:val="28"/>
        </w:rPr>
        <w:t xml:space="preserve"> Schriftliche, mündliche und fachpraktische Leistungsnachweise, die Projektarbeit und Praktikumsberichte</w:t>
      </w:r>
      <w:r w:rsidR="00BE435C">
        <w:rPr>
          <w:rFonts w:ascii="Arial" w:hAnsi="Arial" w:cs="Arial"/>
          <w:sz w:val="28"/>
          <w:szCs w:val="28"/>
        </w:rPr>
        <w:t xml:space="preserve">. Das erste Halbjahr gilt als Probezeit. </w:t>
      </w:r>
      <w:bookmarkStart w:id="0" w:name="_Hlk32485973"/>
      <w:r w:rsidR="00BE435C" w:rsidRPr="00B56AB3">
        <w:rPr>
          <w:rFonts w:ascii="Arial" w:hAnsi="Arial" w:cs="Arial"/>
          <w:sz w:val="20"/>
          <w:szCs w:val="20"/>
        </w:rPr>
        <w:t xml:space="preserve">(Siehe auch PDF </w:t>
      </w:r>
      <w:bookmarkStart w:id="1" w:name="_Hlk32404358"/>
      <w:r w:rsidR="00BE435C" w:rsidRPr="00B56AB3">
        <w:rPr>
          <w:rFonts w:ascii="Arial" w:hAnsi="Arial" w:cs="Arial"/>
          <w:sz w:val="20"/>
          <w:szCs w:val="20"/>
        </w:rPr>
        <w:t>„Bekanntmachung des bayer. KUMI vom 05.12.2019)</w:t>
      </w:r>
    </w:p>
    <w:bookmarkEnd w:id="1"/>
    <w:bookmarkEnd w:id="0"/>
    <w:p w14:paraId="7FF61C42" w14:textId="77777777" w:rsidR="00BE0031" w:rsidRPr="008243F7" w:rsidRDefault="00BE0031">
      <w:pPr>
        <w:rPr>
          <w:rFonts w:ascii="Arial" w:hAnsi="Arial" w:cs="Arial"/>
          <w:b/>
          <w:sz w:val="28"/>
          <w:szCs w:val="28"/>
        </w:rPr>
      </w:pPr>
      <w:r w:rsidRPr="008243F7">
        <w:rPr>
          <w:rFonts w:ascii="Arial" w:hAnsi="Arial" w:cs="Arial"/>
          <w:b/>
          <w:sz w:val="28"/>
          <w:szCs w:val="28"/>
          <w:highlight w:val="yellow"/>
        </w:rPr>
        <w:t>Was erwartet mich im 2. Ausbildungsjahr?</w:t>
      </w:r>
    </w:p>
    <w:p w14:paraId="6644508B" w14:textId="77777777" w:rsidR="00BE0031" w:rsidRPr="008243F7" w:rsidRDefault="00BE0031">
      <w:pPr>
        <w:rPr>
          <w:rFonts w:ascii="Arial" w:hAnsi="Arial" w:cs="Arial"/>
          <w:sz w:val="28"/>
          <w:szCs w:val="28"/>
        </w:rPr>
      </w:pPr>
      <w:r w:rsidRPr="008243F7">
        <w:rPr>
          <w:rFonts w:ascii="Arial" w:hAnsi="Arial" w:cs="Arial"/>
          <w:sz w:val="28"/>
          <w:szCs w:val="28"/>
        </w:rPr>
        <w:t>Zunächst können Sie entscheiden, ob Sie das zweite Ausbildungsjahr in Vollzeit oder in zwei Jahren in Teilzeit absolvieren möchten.</w:t>
      </w:r>
    </w:p>
    <w:p w14:paraId="65D2D363" w14:textId="77777777" w:rsidR="00BE0031" w:rsidRPr="008243F7" w:rsidRDefault="00BE0031">
      <w:pPr>
        <w:rPr>
          <w:rFonts w:ascii="Arial" w:hAnsi="Arial" w:cs="Arial"/>
          <w:sz w:val="28"/>
          <w:szCs w:val="28"/>
        </w:rPr>
      </w:pPr>
      <w:r w:rsidRPr="008243F7">
        <w:rPr>
          <w:rFonts w:ascii="Arial" w:hAnsi="Arial" w:cs="Arial"/>
          <w:sz w:val="28"/>
          <w:szCs w:val="28"/>
        </w:rPr>
        <w:t xml:space="preserve">Sie arbeiten als Zweitkraft in „Ihrer“ Einrichtung. Einmal pro Monat oder verblockt </w:t>
      </w:r>
      <w:r w:rsidR="00D91F5E" w:rsidRPr="008243F7">
        <w:rPr>
          <w:rFonts w:ascii="Arial" w:hAnsi="Arial" w:cs="Arial"/>
          <w:sz w:val="28"/>
          <w:szCs w:val="28"/>
        </w:rPr>
        <w:t>kommen Sie an die Fachakademie zu den ganztägigen Seminaren</w:t>
      </w:r>
      <w:r w:rsidR="002B79EF" w:rsidRPr="008243F7">
        <w:rPr>
          <w:rFonts w:ascii="Arial" w:hAnsi="Arial" w:cs="Arial"/>
          <w:sz w:val="28"/>
          <w:szCs w:val="28"/>
        </w:rPr>
        <w:t xml:space="preserve"> mit insgesamt 160 Stunden</w:t>
      </w:r>
      <w:r w:rsidR="00D91F5E" w:rsidRPr="008243F7">
        <w:rPr>
          <w:rFonts w:ascii="Arial" w:hAnsi="Arial" w:cs="Arial"/>
          <w:sz w:val="28"/>
          <w:szCs w:val="28"/>
        </w:rPr>
        <w:t>. Sie werden von einer Fachlehrkraft betreut, die Ihre Ansprechperson für alle pädagogischen, organisatorischen und kooperativen Angelegenheiten ist. Außerdem nimmt die betreuende Fachlehrkraft alle Prüfungen ab.</w:t>
      </w:r>
    </w:p>
    <w:p w14:paraId="64047692" w14:textId="77777777" w:rsidR="00D91F5E" w:rsidRPr="008243F7" w:rsidRDefault="00D91F5E">
      <w:pPr>
        <w:rPr>
          <w:rFonts w:ascii="Arial" w:hAnsi="Arial" w:cs="Arial"/>
          <w:sz w:val="28"/>
          <w:szCs w:val="28"/>
        </w:rPr>
      </w:pPr>
      <w:r w:rsidRPr="008243F7">
        <w:rPr>
          <w:rFonts w:ascii="Arial" w:hAnsi="Arial" w:cs="Arial"/>
          <w:sz w:val="28"/>
          <w:szCs w:val="28"/>
        </w:rPr>
        <w:t>In Ihrer „Einrichtung“ erhalten Sie durch eine pädagogische Fachkraft Anleitung nach dem Ausbildungsplan</w:t>
      </w:r>
      <w:r w:rsidR="00076B77" w:rsidRPr="008243F7">
        <w:rPr>
          <w:rFonts w:ascii="Arial" w:hAnsi="Arial" w:cs="Arial"/>
          <w:sz w:val="28"/>
          <w:szCs w:val="28"/>
        </w:rPr>
        <w:t xml:space="preserve"> der Fachschulausbildung.</w:t>
      </w:r>
    </w:p>
    <w:p w14:paraId="1A45B7AD" w14:textId="28E0B3A6" w:rsidR="00076B77" w:rsidRPr="008243F7" w:rsidRDefault="00076B77">
      <w:pPr>
        <w:rPr>
          <w:rFonts w:ascii="Arial" w:hAnsi="Arial" w:cs="Arial"/>
          <w:sz w:val="28"/>
          <w:szCs w:val="28"/>
        </w:rPr>
      </w:pPr>
      <w:r w:rsidRPr="008243F7">
        <w:rPr>
          <w:rFonts w:ascii="Arial" w:hAnsi="Arial" w:cs="Arial"/>
          <w:sz w:val="28"/>
          <w:szCs w:val="28"/>
        </w:rPr>
        <w:t>Folgende Leistungsnachweise gibt es</w:t>
      </w:r>
      <w:r w:rsidR="00405A87">
        <w:rPr>
          <w:rFonts w:ascii="Arial" w:hAnsi="Arial" w:cs="Arial"/>
          <w:sz w:val="28"/>
          <w:szCs w:val="28"/>
        </w:rPr>
        <w:t xml:space="preserve">: </w:t>
      </w:r>
      <w:r w:rsidR="00262CD2">
        <w:rPr>
          <w:rFonts w:ascii="Arial" w:hAnsi="Arial" w:cs="Arial"/>
          <w:sz w:val="28"/>
          <w:szCs w:val="28"/>
        </w:rPr>
        <w:t>Facharbeit, Berichte, Zwischen-und Abschlussbeurteilung der Einrichtung</w:t>
      </w:r>
    </w:p>
    <w:p w14:paraId="7FA42C41" w14:textId="77777777" w:rsidR="00076B77" w:rsidRPr="008243F7" w:rsidRDefault="00076B77">
      <w:pPr>
        <w:rPr>
          <w:rFonts w:ascii="Arial" w:hAnsi="Arial" w:cs="Arial"/>
          <w:b/>
          <w:sz w:val="28"/>
          <w:szCs w:val="28"/>
        </w:rPr>
      </w:pPr>
      <w:r w:rsidRPr="008243F7">
        <w:rPr>
          <w:rFonts w:ascii="Arial" w:hAnsi="Arial" w:cs="Arial"/>
          <w:b/>
          <w:sz w:val="28"/>
          <w:szCs w:val="28"/>
          <w:highlight w:val="yellow"/>
        </w:rPr>
        <w:t>Welche Prüfungen gibt es?</w:t>
      </w:r>
    </w:p>
    <w:p w14:paraId="5842B398" w14:textId="77777777" w:rsidR="00076B77" w:rsidRPr="008243F7" w:rsidRDefault="00076B77">
      <w:pPr>
        <w:rPr>
          <w:rFonts w:ascii="Arial" w:hAnsi="Arial" w:cs="Arial"/>
          <w:sz w:val="28"/>
          <w:szCs w:val="28"/>
        </w:rPr>
      </w:pPr>
      <w:r w:rsidRPr="008243F7">
        <w:rPr>
          <w:rFonts w:ascii="Arial" w:hAnsi="Arial" w:cs="Arial"/>
          <w:sz w:val="28"/>
          <w:szCs w:val="28"/>
        </w:rPr>
        <w:t>Im 1.Ausbildungsjahr:</w:t>
      </w:r>
      <w:r w:rsidR="00B33861" w:rsidRPr="008243F7">
        <w:rPr>
          <w:rFonts w:ascii="Arial" w:hAnsi="Arial" w:cs="Arial"/>
          <w:sz w:val="28"/>
          <w:szCs w:val="28"/>
        </w:rPr>
        <w:t xml:space="preserve"> Zentrale Abschlussprüfung</w:t>
      </w:r>
    </w:p>
    <w:p w14:paraId="11F0C356" w14:textId="77777777" w:rsidR="00076B77" w:rsidRPr="008243F7" w:rsidRDefault="00076B77">
      <w:pPr>
        <w:rPr>
          <w:rFonts w:ascii="Arial" w:hAnsi="Arial" w:cs="Arial"/>
          <w:sz w:val="28"/>
          <w:szCs w:val="28"/>
        </w:rPr>
      </w:pPr>
      <w:r w:rsidRPr="008243F7">
        <w:rPr>
          <w:rFonts w:ascii="Arial" w:hAnsi="Arial" w:cs="Arial"/>
          <w:sz w:val="28"/>
          <w:szCs w:val="28"/>
        </w:rPr>
        <w:t>Im 2. Ausbildungsjahr: Die fachpraktische Prüfung und das Colloquium</w:t>
      </w:r>
    </w:p>
    <w:p w14:paraId="5C826A0C" w14:textId="77777777" w:rsidR="00076B77" w:rsidRPr="008243F7" w:rsidRDefault="00076B77">
      <w:pPr>
        <w:rPr>
          <w:rFonts w:ascii="Arial" w:hAnsi="Arial" w:cs="Arial"/>
          <w:sz w:val="28"/>
          <w:szCs w:val="28"/>
        </w:rPr>
      </w:pPr>
      <w:r w:rsidRPr="008243F7">
        <w:rPr>
          <w:rFonts w:ascii="Arial" w:hAnsi="Arial" w:cs="Arial"/>
          <w:sz w:val="28"/>
          <w:szCs w:val="28"/>
        </w:rPr>
        <w:t xml:space="preserve">Einzelheiten sind in der Prüfungsordnung geregelt. </w:t>
      </w:r>
    </w:p>
    <w:p w14:paraId="1C0B45B4" w14:textId="77777777" w:rsidR="00076B77" w:rsidRPr="008243F7" w:rsidRDefault="00076B77">
      <w:pPr>
        <w:rPr>
          <w:rFonts w:ascii="Arial" w:hAnsi="Arial" w:cs="Arial"/>
          <w:b/>
          <w:sz w:val="28"/>
          <w:szCs w:val="28"/>
        </w:rPr>
      </w:pPr>
      <w:r w:rsidRPr="008243F7">
        <w:rPr>
          <w:rFonts w:ascii="Arial" w:hAnsi="Arial" w:cs="Arial"/>
          <w:b/>
          <w:sz w:val="28"/>
          <w:szCs w:val="28"/>
          <w:highlight w:val="yellow"/>
        </w:rPr>
        <w:t>Welchen Berufsabschluss erwerbe ich mit der Ausbildung?</w:t>
      </w:r>
    </w:p>
    <w:p w14:paraId="777DC641" w14:textId="77777777" w:rsidR="00076B77" w:rsidRPr="008243F7" w:rsidRDefault="00076B77">
      <w:pPr>
        <w:rPr>
          <w:rFonts w:ascii="Arial" w:hAnsi="Arial" w:cs="Arial"/>
          <w:sz w:val="28"/>
          <w:szCs w:val="28"/>
        </w:rPr>
      </w:pPr>
      <w:r w:rsidRPr="008243F7">
        <w:rPr>
          <w:rFonts w:ascii="Arial" w:hAnsi="Arial" w:cs="Arial"/>
          <w:sz w:val="28"/>
          <w:szCs w:val="28"/>
        </w:rPr>
        <w:t>Der zunächst nur in Bayern anerkannte Ausbildungsberuf nennt sich „Pädagogische Fachkraft für Grundschulkindbetreuung“.</w:t>
      </w:r>
    </w:p>
    <w:p w14:paraId="2F2BB0D6" w14:textId="77777777" w:rsidR="00076B77" w:rsidRPr="008243F7" w:rsidRDefault="00076B77">
      <w:pPr>
        <w:rPr>
          <w:rFonts w:ascii="Arial" w:hAnsi="Arial" w:cs="Arial"/>
          <w:b/>
          <w:sz w:val="28"/>
          <w:szCs w:val="28"/>
        </w:rPr>
      </w:pPr>
      <w:r w:rsidRPr="008243F7">
        <w:rPr>
          <w:rFonts w:ascii="Arial" w:hAnsi="Arial" w:cs="Arial"/>
          <w:b/>
          <w:sz w:val="28"/>
          <w:szCs w:val="28"/>
          <w:highlight w:val="yellow"/>
        </w:rPr>
        <w:t>Welche Verdienstmöglichkeiten habe ich?</w:t>
      </w:r>
    </w:p>
    <w:p w14:paraId="3A2BDA15" w14:textId="77777777" w:rsidR="00076B77" w:rsidRPr="008243F7" w:rsidRDefault="00076B77">
      <w:pPr>
        <w:rPr>
          <w:rFonts w:ascii="Arial" w:hAnsi="Arial" w:cs="Arial"/>
          <w:sz w:val="28"/>
          <w:szCs w:val="28"/>
        </w:rPr>
      </w:pPr>
      <w:r w:rsidRPr="008243F7">
        <w:rPr>
          <w:rFonts w:ascii="Arial" w:hAnsi="Arial" w:cs="Arial"/>
          <w:sz w:val="28"/>
          <w:szCs w:val="28"/>
        </w:rPr>
        <w:t>Es ist die Eingruppierung bis S 6 möglich. Näheres regeln die Tarifverträge.</w:t>
      </w:r>
    </w:p>
    <w:p w14:paraId="04745FB3" w14:textId="77777777" w:rsidR="00B62103" w:rsidRPr="00B56AB3" w:rsidRDefault="00DE179E" w:rsidP="00B62103">
      <w:pPr>
        <w:rPr>
          <w:rFonts w:ascii="Arial" w:hAnsi="Arial" w:cs="Arial"/>
          <w:sz w:val="20"/>
          <w:szCs w:val="20"/>
        </w:rPr>
      </w:pPr>
      <w:r w:rsidRPr="008243F7">
        <w:rPr>
          <w:rFonts w:ascii="Arial" w:hAnsi="Arial" w:cs="Arial"/>
          <w:sz w:val="28"/>
          <w:szCs w:val="28"/>
        </w:rPr>
        <w:t xml:space="preserve">Weiterführende Informationen </w:t>
      </w:r>
      <w:r w:rsidR="00026C5E" w:rsidRPr="008243F7">
        <w:rPr>
          <w:rFonts w:ascii="Arial" w:hAnsi="Arial" w:cs="Arial"/>
          <w:sz w:val="28"/>
          <w:szCs w:val="28"/>
        </w:rPr>
        <w:t xml:space="preserve">des Kultusministeriums zum Schulversuch „Pädagogische Fachkraft für Grundschulkindbetreuung“ </w:t>
      </w:r>
      <w:r w:rsidR="00B62103" w:rsidRPr="00B56AB3">
        <w:rPr>
          <w:rFonts w:ascii="Arial" w:hAnsi="Arial" w:cs="Arial"/>
          <w:sz w:val="20"/>
          <w:szCs w:val="20"/>
        </w:rPr>
        <w:t>(Siehe auch PDF „Bekanntmachung des bayer. KUMI vom 05.12.2019)</w:t>
      </w:r>
    </w:p>
    <w:p w14:paraId="726DA974" w14:textId="77777777" w:rsidR="008F723A" w:rsidRPr="008243F7" w:rsidRDefault="00D23A5D">
      <w:pPr>
        <w:rPr>
          <w:rFonts w:ascii="Arial" w:hAnsi="Arial" w:cs="Arial"/>
          <w:sz w:val="28"/>
          <w:szCs w:val="28"/>
        </w:rPr>
      </w:pPr>
      <w:bookmarkStart w:id="2" w:name="_GoBack"/>
      <w:bookmarkEnd w:id="2"/>
      <w:r w:rsidRPr="008243F7">
        <w:rPr>
          <w:rFonts w:ascii="Arial" w:hAnsi="Arial" w:cs="Arial"/>
          <w:sz w:val="28"/>
          <w:szCs w:val="28"/>
        </w:rPr>
        <w:t>Gerne beantworten wir</w:t>
      </w:r>
      <w:r w:rsidR="008F723A" w:rsidRPr="008243F7">
        <w:rPr>
          <w:rFonts w:ascii="Arial" w:hAnsi="Arial" w:cs="Arial"/>
          <w:sz w:val="28"/>
          <w:szCs w:val="28"/>
        </w:rPr>
        <w:t xml:space="preserve"> Fragen zur Ausbildung per E</w:t>
      </w:r>
      <w:r w:rsidR="003E1639" w:rsidRPr="008243F7">
        <w:rPr>
          <w:rFonts w:ascii="Arial" w:hAnsi="Arial" w:cs="Arial"/>
          <w:sz w:val="28"/>
          <w:szCs w:val="28"/>
        </w:rPr>
        <w:t>-</w:t>
      </w:r>
      <w:r w:rsidR="008F723A" w:rsidRPr="008243F7">
        <w:rPr>
          <w:rFonts w:ascii="Arial" w:hAnsi="Arial" w:cs="Arial"/>
          <w:sz w:val="28"/>
          <w:szCs w:val="28"/>
        </w:rPr>
        <w:t>MAIL</w:t>
      </w:r>
      <w:r w:rsidRPr="008243F7">
        <w:rPr>
          <w:rFonts w:ascii="Arial" w:hAnsi="Arial" w:cs="Arial"/>
          <w:sz w:val="28"/>
          <w:szCs w:val="28"/>
        </w:rPr>
        <w:t>:</w:t>
      </w:r>
      <w:r w:rsidR="008F723A" w:rsidRPr="008243F7">
        <w:rPr>
          <w:rFonts w:ascii="Arial" w:hAnsi="Arial" w:cs="Arial"/>
          <w:sz w:val="28"/>
          <w:szCs w:val="28"/>
        </w:rPr>
        <w:t xml:space="preserve"> </w:t>
      </w:r>
      <w:hyperlink r:id="rId8" w:history="1">
        <w:r w:rsidR="008F723A" w:rsidRPr="008243F7">
          <w:rPr>
            <w:rStyle w:val="Hyperlink"/>
            <w:rFonts w:ascii="Arial" w:hAnsi="Arial" w:cs="Arial"/>
            <w:sz w:val="28"/>
            <w:szCs w:val="28"/>
          </w:rPr>
          <w:t>sekretariat@fachakademie-altdorf.de</w:t>
        </w:r>
      </w:hyperlink>
    </w:p>
    <w:p w14:paraId="740AB2F6" w14:textId="77777777" w:rsidR="008F723A" w:rsidRPr="008243F7" w:rsidRDefault="008F723A">
      <w:pPr>
        <w:rPr>
          <w:rFonts w:ascii="Arial" w:hAnsi="Arial" w:cs="Arial"/>
          <w:sz w:val="28"/>
          <w:szCs w:val="28"/>
        </w:rPr>
      </w:pPr>
      <w:r w:rsidRPr="008243F7">
        <w:rPr>
          <w:rFonts w:ascii="Arial" w:hAnsi="Arial" w:cs="Arial"/>
          <w:sz w:val="28"/>
          <w:szCs w:val="28"/>
        </w:rPr>
        <w:t xml:space="preserve">BewerberInnen können sich auch online bewerben über </w:t>
      </w:r>
      <w:hyperlink r:id="rId9" w:history="1">
        <w:r w:rsidRPr="008243F7">
          <w:rPr>
            <w:rStyle w:val="Hyperlink"/>
            <w:rFonts w:ascii="Arial" w:hAnsi="Arial" w:cs="Arial"/>
            <w:sz w:val="28"/>
            <w:szCs w:val="28"/>
          </w:rPr>
          <w:t>www.fachakademie-altdorf.de</w:t>
        </w:r>
      </w:hyperlink>
    </w:p>
    <w:p w14:paraId="598086D2" w14:textId="77777777" w:rsidR="00200F94" w:rsidRPr="008243F7" w:rsidRDefault="008F723A" w:rsidP="00200F94">
      <w:pPr>
        <w:rPr>
          <w:rFonts w:ascii="Arial" w:hAnsi="Arial" w:cs="Arial"/>
          <w:b/>
          <w:sz w:val="28"/>
          <w:szCs w:val="28"/>
        </w:rPr>
      </w:pPr>
      <w:r w:rsidRPr="008243F7">
        <w:rPr>
          <w:rFonts w:ascii="Arial" w:hAnsi="Arial" w:cs="Arial"/>
          <w:sz w:val="28"/>
          <w:szCs w:val="28"/>
        </w:rPr>
        <w:t>Informa</w:t>
      </w:r>
      <w:r w:rsidR="00D47FB3" w:rsidRPr="008243F7">
        <w:rPr>
          <w:rFonts w:ascii="Arial" w:hAnsi="Arial" w:cs="Arial"/>
          <w:sz w:val="28"/>
          <w:szCs w:val="28"/>
        </w:rPr>
        <w:t>tionsveranstaltungen (Voranmeldung erforderlich):</w:t>
      </w:r>
      <w:r w:rsidR="00200F94" w:rsidRPr="008243F7">
        <w:rPr>
          <w:rFonts w:ascii="Arial" w:hAnsi="Arial" w:cs="Arial"/>
          <w:b/>
          <w:sz w:val="28"/>
          <w:szCs w:val="28"/>
        </w:rPr>
        <w:t xml:space="preserve"> </w:t>
      </w:r>
    </w:p>
    <w:p w14:paraId="31068579" w14:textId="77777777" w:rsidR="00200F94" w:rsidRPr="008243F7" w:rsidRDefault="00200F94" w:rsidP="00200F94">
      <w:pPr>
        <w:rPr>
          <w:rFonts w:ascii="Arial" w:hAnsi="Arial" w:cs="Arial"/>
          <w:b/>
          <w:sz w:val="28"/>
          <w:szCs w:val="28"/>
        </w:rPr>
      </w:pPr>
      <w:r w:rsidRPr="008243F7">
        <w:rPr>
          <w:rFonts w:ascii="Arial" w:hAnsi="Arial" w:cs="Arial"/>
          <w:b/>
          <w:sz w:val="28"/>
          <w:szCs w:val="28"/>
        </w:rPr>
        <w:t>Donnerstag, 20. Februar, um 18:00 Uhr</w:t>
      </w:r>
    </w:p>
    <w:p w14:paraId="623B3950" w14:textId="77777777" w:rsidR="00200F94" w:rsidRPr="008243F7" w:rsidRDefault="00200F94">
      <w:pPr>
        <w:rPr>
          <w:rFonts w:ascii="Arial" w:hAnsi="Arial" w:cs="Arial"/>
          <w:sz w:val="28"/>
          <w:szCs w:val="28"/>
        </w:rPr>
      </w:pPr>
      <w:r w:rsidRPr="008243F7">
        <w:rPr>
          <w:rFonts w:ascii="Arial" w:hAnsi="Arial" w:cs="Arial"/>
          <w:b/>
          <w:sz w:val="28"/>
          <w:szCs w:val="28"/>
        </w:rPr>
        <w:t xml:space="preserve">Mittwoch, </w:t>
      </w:r>
      <w:r w:rsidR="00264546" w:rsidRPr="008243F7">
        <w:rPr>
          <w:rFonts w:ascii="Arial" w:hAnsi="Arial" w:cs="Arial"/>
          <w:b/>
          <w:sz w:val="28"/>
          <w:szCs w:val="28"/>
        </w:rPr>
        <w:t>04</w:t>
      </w:r>
      <w:r w:rsidRPr="008243F7">
        <w:rPr>
          <w:rFonts w:ascii="Arial" w:hAnsi="Arial" w:cs="Arial"/>
          <w:b/>
          <w:sz w:val="28"/>
          <w:szCs w:val="28"/>
        </w:rPr>
        <w:t>. März, um 18:00 Uhr</w:t>
      </w:r>
    </w:p>
    <w:sectPr w:rsidR="00200F94" w:rsidRPr="008243F7" w:rsidSect="004F319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4CE23" w14:textId="77777777" w:rsidR="00524640" w:rsidRDefault="00524640" w:rsidP="00E57FB9">
      <w:pPr>
        <w:spacing w:after="0" w:line="240" w:lineRule="auto"/>
      </w:pPr>
      <w:r>
        <w:separator/>
      </w:r>
    </w:p>
  </w:endnote>
  <w:endnote w:type="continuationSeparator" w:id="0">
    <w:p w14:paraId="413448AE" w14:textId="77777777" w:rsidR="00524640" w:rsidRDefault="00524640" w:rsidP="00E57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BCXY Z+ Arial MT">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7A6DE" w14:textId="77777777" w:rsidR="00524640" w:rsidRDefault="00524640" w:rsidP="00E57FB9">
      <w:pPr>
        <w:spacing w:after="0" w:line="240" w:lineRule="auto"/>
      </w:pPr>
      <w:r>
        <w:separator/>
      </w:r>
    </w:p>
  </w:footnote>
  <w:footnote w:type="continuationSeparator" w:id="0">
    <w:p w14:paraId="5173EA30" w14:textId="77777777" w:rsidR="00524640" w:rsidRDefault="00524640" w:rsidP="00E57F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D7733A"/>
    <w:multiLevelType w:val="hybridMultilevel"/>
    <w:tmpl w:val="B2CA5C5A"/>
    <w:lvl w:ilvl="0" w:tplc="4CA84568">
      <w:start w:val="1"/>
      <w:numFmt w:val="bullet"/>
      <w:lvlText w:val="•"/>
      <w:lvlJc w:val="left"/>
      <w:pPr>
        <w:tabs>
          <w:tab w:val="num" w:pos="720"/>
        </w:tabs>
        <w:ind w:left="720" w:hanging="360"/>
      </w:pPr>
      <w:rPr>
        <w:rFonts w:ascii="Arial" w:hAnsi="Arial" w:hint="default"/>
      </w:rPr>
    </w:lvl>
    <w:lvl w:ilvl="1" w:tplc="2E8CF622" w:tentative="1">
      <w:start w:val="1"/>
      <w:numFmt w:val="bullet"/>
      <w:lvlText w:val="•"/>
      <w:lvlJc w:val="left"/>
      <w:pPr>
        <w:tabs>
          <w:tab w:val="num" w:pos="1440"/>
        </w:tabs>
        <w:ind w:left="1440" w:hanging="360"/>
      </w:pPr>
      <w:rPr>
        <w:rFonts w:ascii="Arial" w:hAnsi="Arial" w:hint="default"/>
      </w:rPr>
    </w:lvl>
    <w:lvl w:ilvl="2" w:tplc="37E0165E" w:tentative="1">
      <w:start w:val="1"/>
      <w:numFmt w:val="bullet"/>
      <w:lvlText w:val="•"/>
      <w:lvlJc w:val="left"/>
      <w:pPr>
        <w:tabs>
          <w:tab w:val="num" w:pos="2160"/>
        </w:tabs>
        <w:ind w:left="2160" w:hanging="360"/>
      </w:pPr>
      <w:rPr>
        <w:rFonts w:ascii="Arial" w:hAnsi="Arial" w:hint="default"/>
      </w:rPr>
    </w:lvl>
    <w:lvl w:ilvl="3" w:tplc="82EE4898" w:tentative="1">
      <w:start w:val="1"/>
      <w:numFmt w:val="bullet"/>
      <w:lvlText w:val="•"/>
      <w:lvlJc w:val="left"/>
      <w:pPr>
        <w:tabs>
          <w:tab w:val="num" w:pos="2880"/>
        </w:tabs>
        <w:ind w:left="2880" w:hanging="360"/>
      </w:pPr>
      <w:rPr>
        <w:rFonts w:ascii="Arial" w:hAnsi="Arial" w:hint="default"/>
      </w:rPr>
    </w:lvl>
    <w:lvl w:ilvl="4" w:tplc="7A30FDC0" w:tentative="1">
      <w:start w:val="1"/>
      <w:numFmt w:val="bullet"/>
      <w:lvlText w:val="•"/>
      <w:lvlJc w:val="left"/>
      <w:pPr>
        <w:tabs>
          <w:tab w:val="num" w:pos="3600"/>
        </w:tabs>
        <w:ind w:left="3600" w:hanging="360"/>
      </w:pPr>
      <w:rPr>
        <w:rFonts w:ascii="Arial" w:hAnsi="Arial" w:hint="default"/>
      </w:rPr>
    </w:lvl>
    <w:lvl w:ilvl="5" w:tplc="7BB095F0" w:tentative="1">
      <w:start w:val="1"/>
      <w:numFmt w:val="bullet"/>
      <w:lvlText w:val="•"/>
      <w:lvlJc w:val="left"/>
      <w:pPr>
        <w:tabs>
          <w:tab w:val="num" w:pos="4320"/>
        </w:tabs>
        <w:ind w:left="4320" w:hanging="360"/>
      </w:pPr>
      <w:rPr>
        <w:rFonts w:ascii="Arial" w:hAnsi="Arial" w:hint="default"/>
      </w:rPr>
    </w:lvl>
    <w:lvl w:ilvl="6" w:tplc="A4BE8ECE" w:tentative="1">
      <w:start w:val="1"/>
      <w:numFmt w:val="bullet"/>
      <w:lvlText w:val="•"/>
      <w:lvlJc w:val="left"/>
      <w:pPr>
        <w:tabs>
          <w:tab w:val="num" w:pos="5040"/>
        </w:tabs>
        <w:ind w:left="5040" w:hanging="360"/>
      </w:pPr>
      <w:rPr>
        <w:rFonts w:ascii="Arial" w:hAnsi="Arial" w:hint="default"/>
      </w:rPr>
    </w:lvl>
    <w:lvl w:ilvl="7" w:tplc="DE6C7D7C" w:tentative="1">
      <w:start w:val="1"/>
      <w:numFmt w:val="bullet"/>
      <w:lvlText w:val="•"/>
      <w:lvlJc w:val="left"/>
      <w:pPr>
        <w:tabs>
          <w:tab w:val="num" w:pos="5760"/>
        </w:tabs>
        <w:ind w:left="5760" w:hanging="360"/>
      </w:pPr>
      <w:rPr>
        <w:rFonts w:ascii="Arial" w:hAnsi="Arial" w:hint="default"/>
      </w:rPr>
    </w:lvl>
    <w:lvl w:ilvl="8" w:tplc="895E454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8D92150"/>
    <w:multiLevelType w:val="multilevel"/>
    <w:tmpl w:val="7ABC0C4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15:restartNumberingAfterBreak="0">
    <w:nsid w:val="4DA16918"/>
    <w:multiLevelType w:val="hybridMultilevel"/>
    <w:tmpl w:val="3C364640"/>
    <w:lvl w:ilvl="0" w:tplc="C690F8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4A470F"/>
    <w:multiLevelType w:val="hybridMultilevel"/>
    <w:tmpl w:val="9A5435E0"/>
    <w:lvl w:ilvl="0" w:tplc="3C281454">
      <w:start w:val="1"/>
      <w:numFmt w:val="bullet"/>
      <w:lvlText w:val="•"/>
      <w:lvlJc w:val="left"/>
      <w:pPr>
        <w:tabs>
          <w:tab w:val="num" w:pos="720"/>
        </w:tabs>
        <w:ind w:left="720" w:hanging="360"/>
      </w:pPr>
      <w:rPr>
        <w:rFonts w:ascii="Arial" w:hAnsi="Arial" w:hint="default"/>
      </w:rPr>
    </w:lvl>
    <w:lvl w:ilvl="1" w:tplc="5A525F96" w:tentative="1">
      <w:start w:val="1"/>
      <w:numFmt w:val="bullet"/>
      <w:lvlText w:val="•"/>
      <w:lvlJc w:val="left"/>
      <w:pPr>
        <w:tabs>
          <w:tab w:val="num" w:pos="1440"/>
        </w:tabs>
        <w:ind w:left="1440" w:hanging="360"/>
      </w:pPr>
      <w:rPr>
        <w:rFonts w:ascii="Arial" w:hAnsi="Arial" w:hint="default"/>
      </w:rPr>
    </w:lvl>
    <w:lvl w:ilvl="2" w:tplc="5D68DDCE" w:tentative="1">
      <w:start w:val="1"/>
      <w:numFmt w:val="bullet"/>
      <w:lvlText w:val="•"/>
      <w:lvlJc w:val="left"/>
      <w:pPr>
        <w:tabs>
          <w:tab w:val="num" w:pos="2160"/>
        </w:tabs>
        <w:ind w:left="2160" w:hanging="360"/>
      </w:pPr>
      <w:rPr>
        <w:rFonts w:ascii="Arial" w:hAnsi="Arial" w:hint="default"/>
      </w:rPr>
    </w:lvl>
    <w:lvl w:ilvl="3" w:tplc="B9A47092" w:tentative="1">
      <w:start w:val="1"/>
      <w:numFmt w:val="bullet"/>
      <w:lvlText w:val="•"/>
      <w:lvlJc w:val="left"/>
      <w:pPr>
        <w:tabs>
          <w:tab w:val="num" w:pos="2880"/>
        </w:tabs>
        <w:ind w:left="2880" w:hanging="360"/>
      </w:pPr>
      <w:rPr>
        <w:rFonts w:ascii="Arial" w:hAnsi="Arial" w:hint="default"/>
      </w:rPr>
    </w:lvl>
    <w:lvl w:ilvl="4" w:tplc="05E6AFDA" w:tentative="1">
      <w:start w:val="1"/>
      <w:numFmt w:val="bullet"/>
      <w:lvlText w:val="•"/>
      <w:lvlJc w:val="left"/>
      <w:pPr>
        <w:tabs>
          <w:tab w:val="num" w:pos="3600"/>
        </w:tabs>
        <w:ind w:left="3600" w:hanging="360"/>
      </w:pPr>
      <w:rPr>
        <w:rFonts w:ascii="Arial" w:hAnsi="Arial" w:hint="default"/>
      </w:rPr>
    </w:lvl>
    <w:lvl w:ilvl="5" w:tplc="D12C3C0C" w:tentative="1">
      <w:start w:val="1"/>
      <w:numFmt w:val="bullet"/>
      <w:lvlText w:val="•"/>
      <w:lvlJc w:val="left"/>
      <w:pPr>
        <w:tabs>
          <w:tab w:val="num" w:pos="4320"/>
        </w:tabs>
        <w:ind w:left="4320" w:hanging="360"/>
      </w:pPr>
      <w:rPr>
        <w:rFonts w:ascii="Arial" w:hAnsi="Arial" w:hint="default"/>
      </w:rPr>
    </w:lvl>
    <w:lvl w:ilvl="6" w:tplc="F836EF56" w:tentative="1">
      <w:start w:val="1"/>
      <w:numFmt w:val="bullet"/>
      <w:lvlText w:val="•"/>
      <w:lvlJc w:val="left"/>
      <w:pPr>
        <w:tabs>
          <w:tab w:val="num" w:pos="5040"/>
        </w:tabs>
        <w:ind w:left="5040" w:hanging="360"/>
      </w:pPr>
      <w:rPr>
        <w:rFonts w:ascii="Arial" w:hAnsi="Arial" w:hint="default"/>
      </w:rPr>
    </w:lvl>
    <w:lvl w:ilvl="7" w:tplc="3CC0DCAE" w:tentative="1">
      <w:start w:val="1"/>
      <w:numFmt w:val="bullet"/>
      <w:lvlText w:val="•"/>
      <w:lvlJc w:val="left"/>
      <w:pPr>
        <w:tabs>
          <w:tab w:val="num" w:pos="5760"/>
        </w:tabs>
        <w:ind w:left="5760" w:hanging="360"/>
      </w:pPr>
      <w:rPr>
        <w:rFonts w:ascii="Arial" w:hAnsi="Arial" w:hint="default"/>
      </w:rPr>
    </w:lvl>
    <w:lvl w:ilvl="8" w:tplc="916C884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C40743B"/>
    <w:multiLevelType w:val="hybridMultilevel"/>
    <w:tmpl w:val="22EE4C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260"/>
    <w:rsid w:val="00026C5E"/>
    <w:rsid w:val="00072D6B"/>
    <w:rsid w:val="00076B77"/>
    <w:rsid w:val="000930C8"/>
    <w:rsid w:val="00096A99"/>
    <w:rsid w:val="00096C8D"/>
    <w:rsid w:val="000A30B3"/>
    <w:rsid w:val="000C6884"/>
    <w:rsid w:val="000F144C"/>
    <w:rsid w:val="00102A09"/>
    <w:rsid w:val="0011220D"/>
    <w:rsid w:val="001148F5"/>
    <w:rsid w:val="0012722E"/>
    <w:rsid w:val="00142695"/>
    <w:rsid w:val="00156260"/>
    <w:rsid w:val="00165352"/>
    <w:rsid w:val="0017423A"/>
    <w:rsid w:val="00177A85"/>
    <w:rsid w:val="001B6082"/>
    <w:rsid w:val="001C227C"/>
    <w:rsid w:val="001D7824"/>
    <w:rsid w:val="001E4386"/>
    <w:rsid w:val="00200F94"/>
    <w:rsid w:val="00206759"/>
    <w:rsid w:val="002106D5"/>
    <w:rsid w:val="002317D7"/>
    <w:rsid w:val="00232002"/>
    <w:rsid w:val="00250C1C"/>
    <w:rsid w:val="00262CD2"/>
    <w:rsid w:val="00264546"/>
    <w:rsid w:val="00281102"/>
    <w:rsid w:val="00290C6C"/>
    <w:rsid w:val="002A05EB"/>
    <w:rsid w:val="002A115D"/>
    <w:rsid w:val="002B5FA4"/>
    <w:rsid w:val="002B79EF"/>
    <w:rsid w:val="002F4C7C"/>
    <w:rsid w:val="002F7D6D"/>
    <w:rsid w:val="00303015"/>
    <w:rsid w:val="003369C8"/>
    <w:rsid w:val="0036685D"/>
    <w:rsid w:val="0036720E"/>
    <w:rsid w:val="00374753"/>
    <w:rsid w:val="00392729"/>
    <w:rsid w:val="0039329D"/>
    <w:rsid w:val="003A1AAB"/>
    <w:rsid w:val="003A1AB1"/>
    <w:rsid w:val="003A29DC"/>
    <w:rsid w:val="003A439D"/>
    <w:rsid w:val="003B134C"/>
    <w:rsid w:val="003E1639"/>
    <w:rsid w:val="003E66FB"/>
    <w:rsid w:val="003F38B9"/>
    <w:rsid w:val="00405A87"/>
    <w:rsid w:val="00416BF0"/>
    <w:rsid w:val="00430CD1"/>
    <w:rsid w:val="004322F9"/>
    <w:rsid w:val="004340E3"/>
    <w:rsid w:val="004420D7"/>
    <w:rsid w:val="00447170"/>
    <w:rsid w:val="004645DC"/>
    <w:rsid w:val="00482529"/>
    <w:rsid w:val="004A2A7F"/>
    <w:rsid w:val="004A63AB"/>
    <w:rsid w:val="004A68FC"/>
    <w:rsid w:val="004C23A4"/>
    <w:rsid w:val="004D1BAC"/>
    <w:rsid w:val="004F3192"/>
    <w:rsid w:val="00506BED"/>
    <w:rsid w:val="00506D7A"/>
    <w:rsid w:val="00517831"/>
    <w:rsid w:val="00521F5B"/>
    <w:rsid w:val="00524640"/>
    <w:rsid w:val="0052615E"/>
    <w:rsid w:val="00535ABD"/>
    <w:rsid w:val="00537C9C"/>
    <w:rsid w:val="00552BC0"/>
    <w:rsid w:val="00555301"/>
    <w:rsid w:val="005615A0"/>
    <w:rsid w:val="00563503"/>
    <w:rsid w:val="00567C9A"/>
    <w:rsid w:val="00571E9F"/>
    <w:rsid w:val="00576C46"/>
    <w:rsid w:val="00585805"/>
    <w:rsid w:val="005954C0"/>
    <w:rsid w:val="005A272A"/>
    <w:rsid w:val="005A4D51"/>
    <w:rsid w:val="005D19F3"/>
    <w:rsid w:val="005D2B21"/>
    <w:rsid w:val="005D568F"/>
    <w:rsid w:val="005E47C4"/>
    <w:rsid w:val="005E5776"/>
    <w:rsid w:val="00616364"/>
    <w:rsid w:val="00624465"/>
    <w:rsid w:val="00627AB4"/>
    <w:rsid w:val="00627B52"/>
    <w:rsid w:val="00653FCA"/>
    <w:rsid w:val="006667A3"/>
    <w:rsid w:val="00677D21"/>
    <w:rsid w:val="00686594"/>
    <w:rsid w:val="006B23A3"/>
    <w:rsid w:val="006C0213"/>
    <w:rsid w:val="006C37C1"/>
    <w:rsid w:val="006D25C8"/>
    <w:rsid w:val="006D5B44"/>
    <w:rsid w:val="006E114E"/>
    <w:rsid w:val="006E5842"/>
    <w:rsid w:val="006F0716"/>
    <w:rsid w:val="00712695"/>
    <w:rsid w:val="0071724A"/>
    <w:rsid w:val="007301C5"/>
    <w:rsid w:val="007410F4"/>
    <w:rsid w:val="00743777"/>
    <w:rsid w:val="00745769"/>
    <w:rsid w:val="00752979"/>
    <w:rsid w:val="007660FE"/>
    <w:rsid w:val="0077121A"/>
    <w:rsid w:val="00776C0A"/>
    <w:rsid w:val="00780D49"/>
    <w:rsid w:val="00795657"/>
    <w:rsid w:val="007C241C"/>
    <w:rsid w:val="007D331D"/>
    <w:rsid w:val="007F4A56"/>
    <w:rsid w:val="00805A6C"/>
    <w:rsid w:val="008122F7"/>
    <w:rsid w:val="008241BA"/>
    <w:rsid w:val="008243F7"/>
    <w:rsid w:val="008265E9"/>
    <w:rsid w:val="0085174F"/>
    <w:rsid w:val="00880960"/>
    <w:rsid w:val="00895A0C"/>
    <w:rsid w:val="008B129A"/>
    <w:rsid w:val="008C134B"/>
    <w:rsid w:val="008D74FE"/>
    <w:rsid w:val="008E081A"/>
    <w:rsid w:val="008F723A"/>
    <w:rsid w:val="00901FAE"/>
    <w:rsid w:val="00947A60"/>
    <w:rsid w:val="0095344E"/>
    <w:rsid w:val="00981969"/>
    <w:rsid w:val="009860D1"/>
    <w:rsid w:val="009B073A"/>
    <w:rsid w:val="009D0956"/>
    <w:rsid w:val="009D619A"/>
    <w:rsid w:val="009E416D"/>
    <w:rsid w:val="009E4F88"/>
    <w:rsid w:val="009F1367"/>
    <w:rsid w:val="00A0602B"/>
    <w:rsid w:val="00A20461"/>
    <w:rsid w:val="00A50C78"/>
    <w:rsid w:val="00A5428E"/>
    <w:rsid w:val="00A55780"/>
    <w:rsid w:val="00A70B3A"/>
    <w:rsid w:val="00A74F1C"/>
    <w:rsid w:val="00A769D6"/>
    <w:rsid w:val="00A85D20"/>
    <w:rsid w:val="00AA3CB6"/>
    <w:rsid w:val="00AA6146"/>
    <w:rsid w:val="00AD46F2"/>
    <w:rsid w:val="00AD675C"/>
    <w:rsid w:val="00AE048F"/>
    <w:rsid w:val="00AF0256"/>
    <w:rsid w:val="00B07D0C"/>
    <w:rsid w:val="00B123B5"/>
    <w:rsid w:val="00B16350"/>
    <w:rsid w:val="00B249C3"/>
    <w:rsid w:val="00B33861"/>
    <w:rsid w:val="00B35F3D"/>
    <w:rsid w:val="00B56AB3"/>
    <w:rsid w:val="00B62103"/>
    <w:rsid w:val="00B65CCB"/>
    <w:rsid w:val="00BA0AC0"/>
    <w:rsid w:val="00BE0031"/>
    <w:rsid w:val="00BE435C"/>
    <w:rsid w:val="00BF397B"/>
    <w:rsid w:val="00BF4C0A"/>
    <w:rsid w:val="00C056F2"/>
    <w:rsid w:val="00C24C08"/>
    <w:rsid w:val="00C36701"/>
    <w:rsid w:val="00C43163"/>
    <w:rsid w:val="00C457A8"/>
    <w:rsid w:val="00C47D61"/>
    <w:rsid w:val="00C524A3"/>
    <w:rsid w:val="00C77DB0"/>
    <w:rsid w:val="00C80011"/>
    <w:rsid w:val="00C92C5F"/>
    <w:rsid w:val="00CA34FA"/>
    <w:rsid w:val="00CB0431"/>
    <w:rsid w:val="00CD6FB1"/>
    <w:rsid w:val="00CE2A8A"/>
    <w:rsid w:val="00D00B0F"/>
    <w:rsid w:val="00D23A5D"/>
    <w:rsid w:val="00D47FB3"/>
    <w:rsid w:val="00D615C5"/>
    <w:rsid w:val="00D77F0F"/>
    <w:rsid w:val="00D879BE"/>
    <w:rsid w:val="00D87C2C"/>
    <w:rsid w:val="00D91F5E"/>
    <w:rsid w:val="00D941B7"/>
    <w:rsid w:val="00DA5E42"/>
    <w:rsid w:val="00DB3C69"/>
    <w:rsid w:val="00DB697F"/>
    <w:rsid w:val="00DC6911"/>
    <w:rsid w:val="00DE179E"/>
    <w:rsid w:val="00DF3976"/>
    <w:rsid w:val="00E16277"/>
    <w:rsid w:val="00E316EF"/>
    <w:rsid w:val="00E45C86"/>
    <w:rsid w:val="00E57FB9"/>
    <w:rsid w:val="00E76FE2"/>
    <w:rsid w:val="00E93F7E"/>
    <w:rsid w:val="00E9474C"/>
    <w:rsid w:val="00E958AB"/>
    <w:rsid w:val="00EA1001"/>
    <w:rsid w:val="00EA183F"/>
    <w:rsid w:val="00EB1803"/>
    <w:rsid w:val="00EC7B61"/>
    <w:rsid w:val="00EF7A62"/>
    <w:rsid w:val="00EF7F53"/>
    <w:rsid w:val="00F04722"/>
    <w:rsid w:val="00F22F50"/>
    <w:rsid w:val="00F24FA8"/>
    <w:rsid w:val="00F27378"/>
    <w:rsid w:val="00F3739E"/>
    <w:rsid w:val="00F56670"/>
    <w:rsid w:val="00F648BE"/>
    <w:rsid w:val="00F924D4"/>
    <w:rsid w:val="00FA72D0"/>
    <w:rsid w:val="00FB1B56"/>
    <w:rsid w:val="00FD0B09"/>
    <w:rsid w:val="00FE0AD0"/>
    <w:rsid w:val="00FE3C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350C01"/>
  <w15:chartTrackingRefBased/>
  <w15:docId w15:val="{0D978BBB-F1C4-46B9-AE18-8C5DA7DC8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E3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57FB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7FB9"/>
  </w:style>
  <w:style w:type="paragraph" w:styleId="Fuzeile">
    <w:name w:val="footer"/>
    <w:basedOn w:val="Standard"/>
    <w:link w:val="FuzeileZchn"/>
    <w:uiPriority w:val="99"/>
    <w:unhideWhenUsed/>
    <w:rsid w:val="00E57FB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7FB9"/>
  </w:style>
  <w:style w:type="paragraph" w:styleId="Sprechblasentext">
    <w:name w:val="Balloon Text"/>
    <w:basedOn w:val="Standard"/>
    <w:link w:val="SprechblasentextZchn"/>
    <w:uiPriority w:val="99"/>
    <w:semiHidden/>
    <w:unhideWhenUsed/>
    <w:rsid w:val="008B129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B129A"/>
    <w:rPr>
      <w:rFonts w:ascii="Segoe UI" w:hAnsi="Segoe UI" w:cs="Segoe UI"/>
      <w:sz w:val="18"/>
      <w:szCs w:val="18"/>
    </w:rPr>
  </w:style>
  <w:style w:type="character" w:styleId="Kommentarzeichen">
    <w:name w:val="annotation reference"/>
    <w:basedOn w:val="Absatz-Standardschriftart"/>
    <w:uiPriority w:val="99"/>
    <w:semiHidden/>
    <w:unhideWhenUsed/>
    <w:rsid w:val="00627AB4"/>
    <w:rPr>
      <w:sz w:val="16"/>
      <w:szCs w:val="16"/>
    </w:rPr>
  </w:style>
  <w:style w:type="paragraph" w:styleId="Kommentartext">
    <w:name w:val="annotation text"/>
    <w:basedOn w:val="Standard"/>
    <w:link w:val="KommentartextZchn"/>
    <w:uiPriority w:val="99"/>
    <w:semiHidden/>
    <w:unhideWhenUsed/>
    <w:rsid w:val="00627AB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27AB4"/>
    <w:rPr>
      <w:sz w:val="20"/>
      <w:szCs w:val="20"/>
    </w:rPr>
  </w:style>
  <w:style w:type="paragraph" w:styleId="Kommentarthema">
    <w:name w:val="annotation subject"/>
    <w:basedOn w:val="Kommentartext"/>
    <w:next w:val="Kommentartext"/>
    <w:link w:val="KommentarthemaZchn"/>
    <w:uiPriority w:val="99"/>
    <w:semiHidden/>
    <w:unhideWhenUsed/>
    <w:rsid w:val="00627AB4"/>
    <w:rPr>
      <w:b/>
      <w:bCs/>
    </w:rPr>
  </w:style>
  <w:style w:type="character" w:customStyle="1" w:styleId="KommentarthemaZchn">
    <w:name w:val="Kommentarthema Zchn"/>
    <w:basedOn w:val="KommentartextZchn"/>
    <w:link w:val="Kommentarthema"/>
    <w:uiPriority w:val="99"/>
    <w:semiHidden/>
    <w:rsid w:val="00627AB4"/>
    <w:rPr>
      <w:b/>
      <w:bCs/>
      <w:sz w:val="20"/>
      <w:szCs w:val="20"/>
    </w:rPr>
  </w:style>
  <w:style w:type="character" w:styleId="Hyperlink">
    <w:name w:val="Hyperlink"/>
    <w:basedOn w:val="Absatz-Standardschriftart"/>
    <w:uiPriority w:val="99"/>
    <w:unhideWhenUsed/>
    <w:rsid w:val="00BF397B"/>
    <w:rPr>
      <w:color w:val="0000FF"/>
      <w:u w:val="single"/>
    </w:rPr>
  </w:style>
  <w:style w:type="paragraph" w:styleId="Listenabsatz">
    <w:name w:val="List Paragraph"/>
    <w:basedOn w:val="Standard"/>
    <w:uiPriority w:val="34"/>
    <w:qFormat/>
    <w:rsid w:val="0039329D"/>
    <w:pPr>
      <w:ind w:left="720"/>
      <w:contextualSpacing/>
    </w:pPr>
  </w:style>
  <w:style w:type="paragraph" w:customStyle="1" w:styleId="Default">
    <w:name w:val="Default"/>
    <w:basedOn w:val="Standard"/>
    <w:rsid w:val="00281102"/>
    <w:pPr>
      <w:autoSpaceDE w:val="0"/>
      <w:autoSpaceDN w:val="0"/>
      <w:spacing w:after="0" w:line="240" w:lineRule="auto"/>
    </w:pPr>
    <w:rPr>
      <w:rFonts w:ascii="ABCXY Z+ Arial MT" w:hAnsi="ABCXY Z+ Arial MT" w:cs="Calibri"/>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184896">
      <w:bodyDiv w:val="1"/>
      <w:marLeft w:val="0"/>
      <w:marRight w:val="0"/>
      <w:marTop w:val="0"/>
      <w:marBottom w:val="0"/>
      <w:divBdr>
        <w:top w:val="none" w:sz="0" w:space="0" w:color="auto"/>
        <w:left w:val="none" w:sz="0" w:space="0" w:color="auto"/>
        <w:bottom w:val="none" w:sz="0" w:space="0" w:color="auto"/>
        <w:right w:val="none" w:sz="0" w:space="0" w:color="auto"/>
      </w:divBdr>
    </w:div>
    <w:div w:id="842282187">
      <w:bodyDiv w:val="1"/>
      <w:marLeft w:val="0"/>
      <w:marRight w:val="0"/>
      <w:marTop w:val="0"/>
      <w:marBottom w:val="0"/>
      <w:divBdr>
        <w:top w:val="none" w:sz="0" w:space="0" w:color="auto"/>
        <w:left w:val="none" w:sz="0" w:space="0" w:color="auto"/>
        <w:bottom w:val="none" w:sz="0" w:space="0" w:color="auto"/>
        <w:right w:val="none" w:sz="0" w:space="0" w:color="auto"/>
      </w:divBdr>
      <w:divsChild>
        <w:div w:id="1072195299">
          <w:marLeft w:val="360"/>
          <w:marRight w:val="0"/>
          <w:marTop w:val="200"/>
          <w:marBottom w:val="0"/>
          <w:divBdr>
            <w:top w:val="none" w:sz="0" w:space="0" w:color="auto"/>
            <w:left w:val="none" w:sz="0" w:space="0" w:color="auto"/>
            <w:bottom w:val="none" w:sz="0" w:space="0" w:color="auto"/>
            <w:right w:val="none" w:sz="0" w:space="0" w:color="auto"/>
          </w:divBdr>
        </w:div>
        <w:div w:id="1164396329">
          <w:marLeft w:val="360"/>
          <w:marRight w:val="0"/>
          <w:marTop w:val="200"/>
          <w:marBottom w:val="0"/>
          <w:divBdr>
            <w:top w:val="none" w:sz="0" w:space="0" w:color="auto"/>
            <w:left w:val="none" w:sz="0" w:space="0" w:color="auto"/>
            <w:bottom w:val="none" w:sz="0" w:space="0" w:color="auto"/>
            <w:right w:val="none" w:sz="0" w:space="0" w:color="auto"/>
          </w:divBdr>
        </w:div>
        <w:div w:id="1733111942">
          <w:marLeft w:val="360"/>
          <w:marRight w:val="0"/>
          <w:marTop w:val="200"/>
          <w:marBottom w:val="0"/>
          <w:divBdr>
            <w:top w:val="none" w:sz="0" w:space="0" w:color="auto"/>
            <w:left w:val="none" w:sz="0" w:space="0" w:color="auto"/>
            <w:bottom w:val="none" w:sz="0" w:space="0" w:color="auto"/>
            <w:right w:val="none" w:sz="0" w:space="0" w:color="auto"/>
          </w:divBdr>
        </w:div>
        <w:div w:id="15154195">
          <w:marLeft w:val="360"/>
          <w:marRight w:val="0"/>
          <w:marTop w:val="200"/>
          <w:marBottom w:val="0"/>
          <w:divBdr>
            <w:top w:val="none" w:sz="0" w:space="0" w:color="auto"/>
            <w:left w:val="none" w:sz="0" w:space="0" w:color="auto"/>
            <w:bottom w:val="none" w:sz="0" w:space="0" w:color="auto"/>
            <w:right w:val="none" w:sz="0" w:space="0" w:color="auto"/>
          </w:divBdr>
        </w:div>
        <w:div w:id="1572542817">
          <w:marLeft w:val="360"/>
          <w:marRight w:val="0"/>
          <w:marTop w:val="200"/>
          <w:marBottom w:val="0"/>
          <w:divBdr>
            <w:top w:val="none" w:sz="0" w:space="0" w:color="auto"/>
            <w:left w:val="none" w:sz="0" w:space="0" w:color="auto"/>
            <w:bottom w:val="none" w:sz="0" w:space="0" w:color="auto"/>
            <w:right w:val="none" w:sz="0" w:space="0" w:color="auto"/>
          </w:divBdr>
        </w:div>
        <w:div w:id="257099910">
          <w:marLeft w:val="360"/>
          <w:marRight w:val="0"/>
          <w:marTop w:val="200"/>
          <w:marBottom w:val="0"/>
          <w:divBdr>
            <w:top w:val="none" w:sz="0" w:space="0" w:color="auto"/>
            <w:left w:val="none" w:sz="0" w:space="0" w:color="auto"/>
            <w:bottom w:val="none" w:sz="0" w:space="0" w:color="auto"/>
            <w:right w:val="none" w:sz="0" w:space="0" w:color="auto"/>
          </w:divBdr>
        </w:div>
        <w:div w:id="1448155477">
          <w:marLeft w:val="360"/>
          <w:marRight w:val="0"/>
          <w:marTop w:val="200"/>
          <w:marBottom w:val="0"/>
          <w:divBdr>
            <w:top w:val="none" w:sz="0" w:space="0" w:color="auto"/>
            <w:left w:val="none" w:sz="0" w:space="0" w:color="auto"/>
            <w:bottom w:val="none" w:sz="0" w:space="0" w:color="auto"/>
            <w:right w:val="none" w:sz="0" w:space="0" w:color="auto"/>
          </w:divBdr>
        </w:div>
        <w:div w:id="65958087">
          <w:marLeft w:val="360"/>
          <w:marRight w:val="0"/>
          <w:marTop w:val="200"/>
          <w:marBottom w:val="0"/>
          <w:divBdr>
            <w:top w:val="none" w:sz="0" w:space="0" w:color="auto"/>
            <w:left w:val="none" w:sz="0" w:space="0" w:color="auto"/>
            <w:bottom w:val="none" w:sz="0" w:space="0" w:color="auto"/>
            <w:right w:val="none" w:sz="0" w:space="0" w:color="auto"/>
          </w:divBdr>
        </w:div>
      </w:divsChild>
    </w:div>
    <w:div w:id="1163737793">
      <w:bodyDiv w:val="1"/>
      <w:marLeft w:val="0"/>
      <w:marRight w:val="0"/>
      <w:marTop w:val="0"/>
      <w:marBottom w:val="0"/>
      <w:divBdr>
        <w:top w:val="none" w:sz="0" w:space="0" w:color="auto"/>
        <w:left w:val="none" w:sz="0" w:space="0" w:color="auto"/>
        <w:bottom w:val="none" w:sz="0" w:space="0" w:color="auto"/>
        <w:right w:val="none" w:sz="0" w:space="0" w:color="auto"/>
      </w:divBdr>
    </w:div>
    <w:div w:id="1495221197">
      <w:bodyDiv w:val="1"/>
      <w:marLeft w:val="0"/>
      <w:marRight w:val="0"/>
      <w:marTop w:val="0"/>
      <w:marBottom w:val="0"/>
      <w:divBdr>
        <w:top w:val="none" w:sz="0" w:space="0" w:color="auto"/>
        <w:left w:val="none" w:sz="0" w:space="0" w:color="auto"/>
        <w:bottom w:val="none" w:sz="0" w:space="0" w:color="auto"/>
        <w:right w:val="none" w:sz="0" w:space="0" w:color="auto"/>
      </w:divBdr>
      <w:divsChild>
        <w:div w:id="1870332917">
          <w:marLeft w:val="360"/>
          <w:marRight w:val="0"/>
          <w:marTop w:val="200"/>
          <w:marBottom w:val="0"/>
          <w:divBdr>
            <w:top w:val="none" w:sz="0" w:space="0" w:color="auto"/>
            <w:left w:val="none" w:sz="0" w:space="0" w:color="auto"/>
            <w:bottom w:val="none" w:sz="0" w:space="0" w:color="auto"/>
            <w:right w:val="none" w:sz="0" w:space="0" w:color="auto"/>
          </w:divBdr>
        </w:div>
        <w:div w:id="1873767468">
          <w:marLeft w:val="360"/>
          <w:marRight w:val="0"/>
          <w:marTop w:val="200"/>
          <w:marBottom w:val="0"/>
          <w:divBdr>
            <w:top w:val="none" w:sz="0" w:space="0" w:color="auto"/>
            <w:left w:val="none" w:sz="0" w:space="0" w:color="auto"/>
            <w:bottom w:val="none" w:sz="0" w:space="0" w:color="auto"/>
            <w:right w:val="none" w:sz="0" w:space="0" w:color="auto"/>
          </w:divBdr>
        </w:div>
        <w:div w:id="1986157348">
          <w:marLeft w:val="360"/>
          <w:marRight w:val="0"/>
          <w:marTop w:val="200"/>
          <w:marBottom w:val="0"/>
          <w:divBdr>
            <w:top w:val="none" w:sz="0" w:space="0" w:color="auto"/>
            <w:left w:val="none" w:sz="0" w:space="0" w:color="auto"/>
            <w:bottom w:val="none" w:sz="0" w:space="0" w:color="auto"/>
            <w:right w:val="none" w:sz="0" w:space="0" w:color="auto"/>
          </w:divBdr>
        </w:div>
        <w:div w:id="587662479">
          <w:marLeft w:val="360"/>
          <w:marRight w:val="0"/>
          <w:marTop w:val="200"/>
          <w:marBottom w:val="0"/>
          <w:divBdr>
            <w:top w:val="none" w:sz="0" w:space="0" w:color="auto"/>
            <w:left w:val="none" w:sz="0" w:space="0" w:color="auto"/>
            <w:bottom w:val="none" w:sz="0" w:space="0" w:color="auto"/>
            <w:right w:val="none" w:sz="0" w:space="0" w:color="auto"/>
          </w:divBdr>
        </w:div>
        <w:div w:id="565260725">
          <w:marLeft w:val="360"/>
          <w:marRight w:val="0"/>
          <w:marTop w:val="200"/>
          <w:marBottom w:val="0"/>
          <w:divBdr>
            <w:top w:val="none" w:sz="0" w:space="0" w:color="auto"/>
            <w:left w:val="none" w:sz="0" w:space="0" w:color="auto"/>
            <w:bottom w:val="none" w:sz="0" w:space="0" w:color="auto"/>
            <w:right w:val="none" w:sz="0" w:space="0" w:color="auto"/>
          </w:divBdr>
        </w:div>
        <w:div w:id="1711538934">
          <w:marLeft w:val="360"/>
          <w:marRight w:val="0"/>
          <w:marTop w:val="200"/>
          <w:marBottom w:val="0"/>
          <w:divBdr>
            <w:top w:val="none" w:sz="0" w:space="0" w:color="auto"/>
            <w:left w:val="none" w:sz="0" w:space="0" w:color="auto"/>
            <w:bottom w:val="none" w:sz="0" w:space="0" w:color="auto"/>
            <w:right w:val="none" w:sz="0" w:space="0" w:color="auto"/>
          </w:divBdr>
        </w:div>
        <w:div w:id="583801269">
          <w:marLeft w:val="360"/>
          <w:marRight w:val="0"/>
          <w:marTop w:val="200"/>
          <w:marBottom w:val="0"/>
          <w:divBdr>
            <w:top w:val="none" w:sz="0" w:space="0" w:color="auto"/>
            <w:left w:val="none" w:sz="0" w:space="0" w:color="auto"/>
            <w:bottom w:val="none" w:sz="0" w:space="0" w:color="auto"/>
            <w:right w:val="none" w:sz="0" w:space="0" w:color="auto"/>
          </w:divBdr>
        </w:div>
        <w:div w:id="1005985606">
          <w:marLeft w:val="360"/>
          <w:marRight w:val="0"/>
          <w:marTop w:val="200"/>
          <w:marBottom w:val="0"/>
          <w:divBdr>
            <w:top w:val="none" w:sz="0" w:space="0" w:color="auto"/>
            <w:left w:val="none" w:sz="0" w:space="0" w:color="auto"/>
            <w:bottom w:val="none" w:sz="0" w:space="0" w:color="auto"/>
            <w:right w:val="none" w:sz="0" w:space="0" w:color="auto"/>
          </w:divBdr>
        </w:div>
      </w:divsChild>
    </w:div>
    <w:div w:id="184381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fachakademie-altdorf.d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achakademie-altdorf.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1247</Words>
  <Characters>7857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Reiser - Fachakademie Nürnberger Land</dc:creator>
  <cp:keywords/>
  <dc:description/>
  <cp:lastModifiedBy>Gabriele Reiser - Fachakademie Nürnberger Land</cp:lastModifiedBy>
  <cp:revision>9</cp:revision>
  <cp:lastPrinted>2017-09-07T13:38:00Z</cp:lastPrinted>
  <dcterms:created xsi:type="dcterms:W3CDTF">2020-02-12T11:40:00Z</dcterms:created>
  <dcterms:modified xsi:type="dcterms:W3CDTF">2020-02-13T10:32:00Z</dcterms:modified>
</cp:coreProperties>
</file>